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1DF" w14:textId="6147C4F2" w:rsidR="005D09E8" w:rsidRPr="005F2CFA" w:rsidRDefault="005F2CFA" w:rsidP="002F2B8D">
      <w:pPr>
        <w:pStyle w:val="Title"/>
        <w:spacing w:before="0"/>
        <w:ind w:right="2213"/>
        <w:rPr>
          <w:b/>
          <w:bCs/>
        </w:rPr>
      </w:pPr>
      <w:r w:rsidRPr="005F2CFA">
        <w:rPr>
          <w:rFonts w:ascii="Myanmar Text" w:hAnsi="Myanmar Text" w:cs="Myanmar Text" w:hint="cs"/>
          <w:b/>
          <w:bCs/>
          <w:cs/>
          <w:lang w:bidi="my-MM"/>
        </w:rPr>
        <w:t xml:space="preserve">သင်တန်းအမှတ်စဉ် (၄) </w:t>
      </w:r>
      <w:r>
        <w:rPr>
          <w:rFonts w:ascii="Myanmar Text" w:hAnsi="Myanmar Text" w:cs="Myanmar Text"/>
          <w:b/>
          <w:bCs/>
          <w:cs/>
          <w:lang w:bidi="my-MM"/>
        </w:rPr>
        <w:tab/>
      </w:r>
      <w:r>
        <w:rPr>
          <w:rFonts w:ascii="Myanmar Text" w:hAnsi="Myanmar Text" w:cs="Myanmar Text"/>
          <w:b/>
          <w:bCs/>
          <w:cs/>
          <w:lang w:bidi="my-MM"/>
        </w:rPr>
        <w:tab/>
      </w:r>
      <w:r>
        <w:rPr>
          <w:rFonts w:ascii="Myanmar Text" w:hAnsi="Myanmar Text" w:cs="Myanmar Text"/>
          <w:b/>
          <w:bCs/>
          <w:cs/>
          <w:lang w:bidi="my-MM"/>
        </w:rPr>
        <w:tab/>
      </w:r>
      <w:r>
        <w:rPr>
          <w:rFonts w:ascii="Myanmar Text" w:hAnsi="Myanmar Text" w:cs="Myanmar Text"/>
          <w:b/>
          <w:bCs/>
          <w:cs/>
          <w:lang w:bidi="my-MM"/>
        </w:rPr>
        <w:tab/>
      </w:r>
      <w:r w:rsidRPr="005F2CFA">
        <w:rPr>
          <w:rFonts w:ascii="Myanmar Text" w:hAnsi="Myanmar Text" w:cs="Myanmar Text" w:hint="cs"/>
          <w:b/>
          <w:bCs/>
          <w:cs/>
          <w:lang w:bidi="my-MM"/>
        </w:rPr>
        <w:t xml:space="preserve">       </w:t>
      </w:r>
      <w:r>
        <w:rPr>
          <w:rFonts w:ascii="Myanmar Text" w:hAnsi="Myanmar Text" w:cs="Myanmar Text"/>
          <w:b/>
          <w:bCs/>
          <w:cs/>
          <w:lang w:bidi="my-MM"/>
        </w:rPr>
        <w:tab/>
      </w:r>
      <w:r w:rsidRPr="005F2CFA">
        <w:rPr>
          <w:rFonts w:ascii="Myanmar Text" w:hAnsi="Myanmar Text" w:cs="Myanmar Text" w:hint="cs"/>
          <w:b/>
          <w:bCs/>
          <w:cs/>
          <w:lang w:bidi="my-MM"/>
        </w:rPr>
        <w:t>ပထမနေ့</w:t>
      </w:r>
    </w:p>
    <w:p w14:paraId="64B7D4D0" w14:textId="007BE5DB" w:rsidR="005F2CFA" w:rsidRPr="005F2CFA" w:rsidRDefault="005F2CFA" w:rsidP="002F2B8D">
      <w:pPr>
        <w:pStyle w:val="Title"/>
        <w:spacing w:before="0"/>
        <w:ind w:left="3969" w:right="3489"/>
        <w:rPr>
          <w:b/>
          <w:bCs/>
          <w:sz w:val="32"/>
          <w:szCs w:val="32"/>
        </w:rPr>
      </w:pPr>
      <w:r w:rsidRPr="005F2CFA">
        <w:rPr>
          <w:rFonts w:cstheme="minorBidi" w:hint="cs"/>
          <w:b/>
          <w:bCs/>
          <w:sz w:val="32"/>
          <w:szCs w:val="32"/>
          <w:cs/>
        </w:rPr>
        <w:t>လူမှုစီးပွားစွန့်ဦးဖော်ဆောင်မှု အသိပညာဆိုင်ရာ</w:t>
      </w:r>
      <w:r>
        <w:rPr>
          <w:rFonts w:cstheme="minorBidi" w:hint="cs"/>
          <w:b/>
          <w:bCs/>
          <w:sz w:val="32"/>
          <w:szCs w:val="32"/>
          <w:cs/>
          <w:lang w:bidi="my-MM"/>
        </w:rPr>
        <w:t xml:space="preserve"> </w:t>
      </w:r>
      <w:r w:rsidRPr="005F2CFA">
        <w:rPr>
          <w:rFonts w:cstheme="minorBidi" w:hint="cs"/>
          <w:b/>
          <w:bCs/>
          <w:sz w:val="32"/>
          <w:szCs w:val="32"/>
          <w:cs/>
        </w:rPr>
        <w:t>ဗဟိုဌာနများ</w:t>
      </w:r>
    </w:p>
    <w:p w14:paraId="74942A10" w14:textId="4D5A1E8C" w:rsidR="005D09E8" w:rsidRPr="005F2CFA" w:rsidRDefault="005F2CFA" w:rsidP="002F2B8D">
      <w:pPr>
        <w:pStyle w:val="Title"/>
        <w:spacing w:before="0"/>
        <w:ind w:right="5046"/>
        <w:rPr>
          <w:rFonts w:cstheme="minorBidi"/>
          <w:lang w:bidi="my-MM"/>
        </w:rPr>
      </w:pPr>
      <w:r>
        <w:rPr>
          <w:rFonts w:cstheme="minorBidi" w:hint="cs"/>
          <w:cs/>
          <w:lang w:bidi="my-MM"/>
        </w:rPr>
        <w:t>(</w:t>
      </w:r>
      <w:r w:rsidRPr="005F2CFA">
        <w:rPr>
          <w:sz w:val="32"/>
          <w:szCs w:val="32"/>
        </w:rPr>
        <w:t>Social</w:t>
      </w:r>
      <w:r w:rsidRPr="005F2CFA">
        <w:rPr>
          <w:spacing w:val="-6"/>
          <w:sz w:val="32"/>
          <w:szCs w:val="32"/>
        </w:rPr>
        <w:t xml:space="preserve"> </w:t>
      </w:r>
      <w:r w:rsidRPr="005F2CFA">
        <w:rPr>
          <w:sz w:val="32"/>
          <w:szCs w:val="32"/>
        </w:rPr>
        <w:t>Entrepreneurship</w:t>
      </w:r>
      <w:r w:rsidRPr="005F2CFA">
        <w:rPr>
          <w:spacing w:val="-6"/>
          <w:sz w:val="32"/>
          <w:szCs w:val="32"/>
        </w:rPr>
        <w:t xml:space="preserve"> </w:t>
      </w:r>
      <w:r w:rsidRPr="005F2CFA">
        <w:rPr>
          <w:sz w:val="32"/>
          <w:szCs w:val="32"/>
        </w:rPr>
        <w:t>Knowledge</w:t>
      </w:r>
      <w:r w:rsidRPr="005F2CFA">
        <w:rPr>
          <w:spacing w:val="-3"/>
          <w:sz w:val="32"/>
          <w:szCs w:val="32"/>
        </w:rPr>
        <w:t xml:space="preserve"> </w:t>
      </w:r>
      <w:r w:rsidRPr="005F2CFA">
        <w:rPr>
          <w:spacing w:val="-4"/>
          <w:sz w:val="32"/>
          <w:szCs w:val="32"/>
        </w:rPr>
        <w:t>Hubs</w:t>
      </w:r>
      <w:r>
        <w:rPr>
          <w:rFonts w:cstheme="minorBidi" w:hint="cs"/>
          <w:spacing w:val="-4"/>
          <w:cs/>
          <w:lang w:bidi="my-MM"/>
        </w:rPr>
        <w:t>)</w:t>
      </w:r>
    </w:p>
    <w:p w14:paraId="731E8E89" w14:textId="77777777" w:rsidR="005D09E8" w:rsidRDefault="005D09E8"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297"/>
        <w:gridCol w:w="1102"/>
        <w:gridCol w:w="2252"/>
        <w:gridCol w:w="3651"/>
        <w:gridCol w:w="3154"/>
        <w:gridCol w:w="3394"/>
      </w:tblGrid>
      <w:tr w:rsidR="005D09E8" w14:paraId="672D39F5" w14:textId="77777777">
        <w:trPr>
          <w:trHeight w:val="585"/>
        </w:trPr>
        <w:tc>
          <w:tcPr>
            <w:tcW w:w="617" w:type="dxa"/>
            <w:tcBorders>
              <w:top w:val="nil"/>
              <w:left w:val="nil"/>
            </w:tcBorders>
            <w:shd w:val="clear" w:color="auto" w:fill="33CCCC"/>
          </w:tcPr>
          <w:p w14:paraId="764F1F2B" w14:textId="3CAC1E0B" w:rsidR="005D09E8" w:rsidRPr="00DF6503" w:rsidRDefault="005F2CFA">
            <w:pPr>
              <w:pStyle w:val="TableParagraph"/>
              <w:spacing w:line="292" w:lineRule="exact"/>
              <w:ind w:left="102"/>
              <w:rPr>
                <w:b/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b/>
                <w:spacing w:val="-5"/>
                <w:sz w:val="18"/>
                <w:szCs w:val="18"/>
                <w:cs/>
                <w:lang w:bidi="my-MM"/>
              </w:rPr>
              <w:t>အမှတ်စဉ်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33CCCC"/>
          </w:tcPr>
          <w:p w14:paraId="41446893" w14:textId="03FCD02B" w:rsidR="005D09E8" w:rsidRPr="00DF6503" w:rsidRDefault="005F2CFA">
            <w:pPr>
              <w:pStyle w:val="TableParagraph"/>
              <w:spacing w:line="273" w:lineRule="exact"/>
              <w:ind w:left="102"/>
              <w:rPr>
                <w:b/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b/>
                <w:sz w:val="18"/>
                <w:szCs w:val="18"/>
                <w:cs/>
                <w:lang w:bidi="my-MM"/>
              </w:rPr>
              <w:t>အမျိုးအစား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33CCCC"/>
          </w:tcPr>
          <w:p w14:paraId="786CA677" w14:textId="28CFDE60" w:rsidR="005D09E8" w:rsidRPr="00DF6503" w:rsidRDefault="005F2CFA">
            <w:pPr>
              <w:pStyle w:val="TableParagraph"/>
              <w:spacing w:line="292" w:lineRule="exact"/>
              <w:ind w:left="104"/>
              <w:rPr>
                <w:b/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b/>
                <w:spacing w:val="-2"/>
                <w:sz w:val="18"/>
                <w:szCs w:val="18"/>
                <w:cs/>
                <w:lang w:bidi="my-MM"/>
              </w:rPr>
              <w:t>ကြာချိန်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33CCCC"/>
          </w:tcPr>
          <w:p w14:paraId="7B3B25FA" w14:textId="7002E796" w:rsidR="005D09E8" w:rsidRDefault="005F2CFA" w:rsidP="00DF6503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rFonts w:ascii="Myanmar Text" w:hAnsi="Myanmar Text" w:cs="Myanmar Text" w:hint="cs"/>
                <w:b/>
                <w:spacing w:val="-2"/>
                <w:sz w:val="24"/>
                <w:cs/>
                <w:lang w:bidi="my-MM"/>
              </w:rPr>
              <w:t>ခေါင်းစဉ်</w:t>
            </w:r>
          </w:p>
        </w:tc>
        <w:tc>
          <w:tcPr>
            <w:tcW w:w="3651" w:type="dxa"/>
            <w:tcBorders>
              <w:top w:val="nil"/>
            </w:tcBorders>
            <w:shd w:val="clear" w:color="auto" w:fill="33CCCC"/>
          </w:tcPr>
          <w:p w14:paraId="272CE6AD" w14:textId="69BD24F3" w:rsidR="005D09E8" w:rsidRDefault="005F2CFA" w:rsidP="00DF6503">
            <w:pPr>
              <w:pStyle w:val="TableParagraph"/>
              <w:spacing w:line="292" w:lineRule="exact"/>
              <w:ind w:left="104"/>
              <w:jc w:val="center"/>
              <w:rPr>
                <w:b/>
                <w:sz w:val="24"/>
              </w:rPr>
            </w:pPr>
            <w:r>
              <w:rPr>
                <w:rFonts w:ascii="Myanmar Text" w:hAnsi="Myanmar Text" w:cs="Myanmar Text" w:hint="cs"/>
                <w:b/>
                <w:spacing w:val="-2"/>
                <w:sz w:val="24"/>
                <w:cs/>
                <w:lang w:bidi="my-MM"/>
              </w:rPr>
              <w:t>ဖော်ပြချက်</w:t>
            </w:r>
          </w:p>
        </w:tc>
        <w:tc>
          <w:tcPr>
            <w:tcW w:w="3154" w:type="dxa"/>
            <w:tcBorders>
              <w:top w:val="nil"/>
            </w:tcBorders>
            <w:shd w:val="clear" w:color="auto" w:fill="33CCCC"/>
          </w:tcPr>
          <w:p w14:paraId="009A4242" w14:textId="467BFE56" w:rsidR="005D09E8" w:rsidRDefault="005F2CFA" w:rsidP="00DF650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Myanmar Text" w:hAnsi="Myanmar Text" w:cs="Myanmar Text" w:hint="cs"/>
                <w:b/>
                <w:spacing w:val="-2"/>
                <w:sz w:val="24"/>
                <w:cs/>
                <w:lang w:bidi="my-MM"/>
              </w:rPr>
              <w:t>ရည်ရွယ်ချက်</w:t>
            </w:r>
          </w:p>
        </w:tc>
        <w:tc>
          <w:tcPr>
            <w:tcW w:w="3394" w:type="dxa"/>
            <w:tcBorders>
              <w:top w:val="nil"/>
              <w:right w:val="nil"/>
            </w:tcBorders>
            <w:shd w:val="clear" w:color="auto" w:fill="33CCCC"/>
          </w:tcPr>
          <w:p w14:paraId="38EC956D" w14:textId="515CDEFF" w:rsidR="005D09E8" w:rsidRDefault="005F2CFA" w:rsidP="00DF6503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rFonts w:ascii="Myanmar Text" w:hAnsi="Myanmar Text" w:cs="Myanmar Text" w:hint="cs"/>
                <w:b/>
                <w:spacing w:val="-4"/>
                <w:sz w:val="24"/>
                <w:cs/>
                <w:lang w:bidi="my-MM"/>
              </w:rPr>
              <w:t>ချိတ်ဆက်ရမည့် လင့်ခ်</w:t>
            </w:r>
          </w:p>
        </w:tc>
      </w:tr>
      <w:tr w:rsidR="005D09E8" w14:paraId="39C2D3CF" w14:textId="77777777">
        <w:trPr>
          <w:trHeight w:val="537"/>
        </w:trPr>
        <w:tc>
          <w:tcPr>
            <w:tcW w:w="617" w:type="dxa"/>
            <w:tcBorders>
              <w:left w:val="nil"/>
            </w:tcBorders>
            <w:shd w:val="clear" w:color="auto" w:fill="CCFFFF"/>
          </w:tcPr>
          <w:p w14:paraId="4D155C9F" w14:textId="6B5101C0" w:rsidR="005D09E8" w:rsidRPr="00DF6503" w:rsidRDefault="002F2B8D">
            <w:pPr>
              <w:pStyle w:val="TableParagraph"/>
              <w:ind w:left="102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၁</w:t>
            </w:r>
            <w:r w:rsidR="00000000" w:rsidRPr="00DF6503">
              <w:rPr>
                <w:spacing w:val="-5"/>
                <w:sz w:val="18"/>
                <w:szCs w:val="18"/>
              </w:rPr>
              <w:t>.</w:t>
            </w: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၀</w:t>
            </w:r>
          </w:p>
        </w:tc>
        <w:tc>
          <w:tcPr>
            <w:tcW w:w="1297" w:type="dxa"/>
            <w:shd w:val="clear" w:color="auto" w:fill="CCFFFF"/>
          </w:tcPr>
          <w:p w14:paraId="478F19D3" w14:textId="00660500" w:rsidR="005D09E8" w:rsidRPr="00DF6503" w:rsidRDefault="005F2CFA">
            <w:pPr>
              <w:pStyle w:val="TableParagraph"/>
              <w:ind w:left="102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pacing w:val="-2"/>
                <w:sz w:val="18"/>
                <w:szCs w:val="18"/>
                <w:cs/>
                <w:lang w:bidi="my-MM"/>
              </w:rPr>
              <w:t>ဗွီဒီယို</w:t>
            </w:r>
          </w:p>
        </w:tc>
        <w:tc>
          <w:tcPr>
            <w:tcW w:w="1102" w:type="dxa"/>
            <w:shd w:val="clear" w:color="auto" w:fill="CCFFFF"/>
          </w:tcPr>
          <w:p w14:paraId="57DE9A3A" w14:textId="47262DDC" w:rsidR="005D09E8" w:rsidRPr="00DF6503" w:rsidRDefault="00E2299F">
            <w:pPr>
              <w:pStyle w:val="TableParagraph"/>
              <w:ind w:left="104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4"/>
                <w:sz w:val="18"/>
                <w:szCs w:val="18"/>
                <w:cs/>
                <w:lang w:bidi="my-MM"/>
              </w:rPr>
              <w:t>၄</w:t>
            </w:r>
            <w:r w:rsidR="00000000" w:rsidRPr="00DF6503">
              <w:rPr>
                <w:spacing w:val="-4"/>
                <w:sz w:val="18"/>
                <w:szCs w:val="18"/>
              </w:rPr>
              <w:t>:</w:t>
            </w:r>
            <w:r w:rsidRPr="00DF6503">
              <w:rPr>
                <w:rFonts w:cs="Myanmar Text" w:hint="cs"/>
                <w:spacing w:val="-4"/>
                <w:sz w:val="18"/>
                <w:szCs w:val="18"/>
                <w:cs/>
                <w:lang w:bidi="my-MM"/>
              </w:rPr>
              <w:t>၁၅</w:t>
            </w:r>
          </w:p>
        </w:tc>
        <w:tc>
          <w:tcPr>
            <w:tcW w:w="2252" w:type="dxa"/>
            <w:shd w:val="clear" w:color="auto" w:fill="CCFFFF"/>
          </w:tcPr>
          <w:p w14:paraId="11CF9677" w14:textId="03042E16" w:rsidR="005D09E8" w:rsidRPr="00DF6503" w:rsidRDefault="005F2CFA">
            <w:pPr>
              <w:pStyle w:val="TableParagraph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သင်တန်းအမှတ်စဉ် (၄) မှ ကြိုဆိုခြင်း</w:t>
            </w:r>
          </w:p>
        </w:tc>
        <w:tc>
          <w:tcPr>
            <w:tcW w:w="3651" w:type="dxa"/>
            <w:shd w:val="clear" w:color="auto" w:fill="CCFFFF"/>
          </w:tcPr>
          <w:p w14:paraId="63CBFC37" w14:textId="5A70745F" w:rsidR="005D09E8" w:rsidRPr="002F2B8D" w:rsidRDefault="002F2B8D">
            <w:pPr>
              <w:pStyle w:val="TableParagraph"/>
              <w:ind w:left="104"/>
              <w:rPr>
                <w:rFonts w:hint="cs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သင်တန်းခေါင်</w:t>
            </w:r>
            <w:r w:rsidR="00830CB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း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စဉ်များနှင့် မိတ်ဆက်ခြင်း</w:t>
            </w:r>
          </w:p>
        </w:tc>
        <w:tc>
          <w:tcPr>
            <w:tcW w:w="3154" w:type="dxa"/>
            <w:shd w:val="clear" w:color="auto" w:fill="CCFFFF"/>
          </w:tcPr>
          <w:p w14:paraId="0D82894C" w14:textId="7083B138" w:rsidR="005D09E8" w:rsidRPr="002F2B8D" w:rsidRDefault="002F2B8D">
            <w:pPr>
              <w:pStyle w:val="TableParagraph"/>
              <w:spacing w:line="249" w:lineRule="exact"/>
              <w:rPr>
                <w:rFonts w:hint="cs"/>
                <w:sz w:val="18"/>
                <w:szCs w:val="18"/>
              </w:rPr>
            </w:pPr>
            <w:r w:rsidRPr="002F2B8D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တက်ရောက်လာသူများအားလုံးကို သင်တန်း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အကြောင်းအရာများနှင့် </w:t>
            </w:r>
            <w:r w:rsidRPr="002F2B8D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ပြန်လည်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စတင်ရင်းနှီးစေခြင်း</w:t>
            </w:r>
          </w:p>
        </w:tc>
        <w:tc>
          <w:tcPr>
            <w:tcW w:w="3394" w:type="dxa"/>
            <w:tcBorders>
              <w:right w:val="nil"/>
            </w:tcBorders>
            <w:shd w:val="clear" w:color="auto" w:fill="CCFFFF"/>
          </w:tcPr>
          <w:p w14:paraId="63D9E8BF" w14:textId="77777777" w:rsidR="005D09E8" w:rsidRDefault="00000000">
            <w:pPr>
              <w:pStyle w:val="TableParagraph"/>
            </w:pPr>
            <w:hyperlink r:id="rId7">
              <w:r>
                <w:rPr>
                  <w:color w:val="0462C1"/>
                  <w:spacing w:val="-2"/>
                  <w:u w:val="single" w:color="0462C1"/>
                </w:rPr>
                <w:t>https://youtu.be/-G1l-PILVNA</w:t>
              </w:r>
            </w:hyperlink>
          </w:p>
        </w:tc>
      </w:tr>
      <w:tr w:rsidR="005D09E8" w14:paraId="2EFF4292" w14:textId="77777777">
        <w:trPr>
          <w:trHeight w:val="1073"/>
        </w:trPr>
        <w:tc>
          <w:tcPr>
            <w:tcW w:w="617" w:type="dxa"/>
            <w:tcBorders>
              <w:left w:val="nil"/>
            </w:tcBorders>
          </w:tcPr>
          <w:p w14:paraId="02447FAC" w14:textId="4D4511B9" w:rsidR="005D09E8" w:rsidRPr="00DF6503" w:rsidRDefault="002F2B8D">
            <w:pPr>
              <w:pStyle w:val="TableParagraph"/>
              <w:ind w:left="102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၁</w:t>
            </w:r>
            <w:r w:rsidR="00000000" w:rsidRPr="00DF6503">
              <w:rPr>
                <w:spacing w:val="-5"/>
                <w:sz w:val="18"/>
                <w:szCs w:val="18"/>
              </w:rPr>
              <w:t>.</w:t>
            </w: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၁</w:t>
            </w:r>
          </w:p>
        </w:tc>
        <w:tc>
          <w:tcPr>
            <w:tcW w:w="1297" w:type="dxa"/>
          </w:tcPr>
          <w:p w14:paraId="18E2AA4D" w14:textId="19A67411" w:rsidR="005D09E8" w:rsidRPr="00DF6503" w:rsidRDefault="005F2CFA">
            <w:pPr>
              <w:pStyle w:val="TableParagraph"/>
              <w:ind w:left="102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pacing w:val="-2"/>
                <w:sz w:val="18"/>
                <w:szCs w:val="18"/>
                <w:cs/>
                <w:lang w:bidi="my-MM"/>
              </w:rPr>
              <w:t>ဗွီဒီယို</w:t>
            </w:r>
          </w:p>
        </w:tc>
        <w:tc>
          <w:tcPr>
            <w:tcW w:w="1102" w:type="dxa"/>
          </w:tcPr>
          <w:p w14:paraId="4AAC0405" w14:textId="1EA941E9" w:rsidR="005D09E8" w:rsidRPr="00DF6503" w:rsidRDefault="00E2299F">
            <w:pPr>
              <w:pStyle w:val="TableParagraph"/>
              <w:ind w:left="104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2"/>
                <w:sz w:val="18"/>
                <w:szCs w:val="18"/>
                <w:cs/>
                <w:lang w:bidi="my-MM"/>
              </w:rPr>
              <w:t>၁၂</w:t>
            </w:r>
            <w:r w:rsidR="00000000" w:rsidRPr="00DF6503">
              <w:rPr>
                <w:spacing w:val="-2"/>
                <w:sz w:val="18"/>
                <w:szCs w:val="18"/>
              </w:rPr>
              <w:t>:</w:t>
            </w:r>
            <w:r w:rsidRPr="00DF6503">
              <w:rPr>
                <w:rFonts w:cs="Myanmar Text" w:hint="cs"/>
                <w:spacing w:val="-2"/>
                <w:sz w:val="18"/>
                <w:szCs w:val="18"/>
                <w:cs/>
                <w:lang w:bidi="my-MM"/>
              </w:rPr>
              <w:t>၄၈</w:t>
            </w:r>
          </w:p>
        </w:tc>
        <w:tc>
          <w:tcPr>
            <w:tcW w:w="2252" w:type="dxa"/>
          </w:tcPr>
          <w:p w14:paraId="44231F90" w14:textId="239937A5" w:rsidR="005D09E8" w:rsidRPr="00DF6503" w:rsidRDefault="00000000">
            <w:pPr>
              <w:pStyle w:val="TableParagraph"/>
              <w:spacing w:line="240" w:lineRule="auto"/>
              <w:rPr>
                <w:rFonts w:cstheme="minorBidi" w:hint="cs"/>
                <w:sz w:val="18"/>
                <w:szCs w:val="18"/>
                <w:lang w:bidi="my-MM"/>
              </w:rPr>
            </w:pPr>
            <w:r w:rsidRPr="00DF6503">
              <w:rPr>
                <w:spacing w:val="-4"/>
                <w:sz w:val="18"/>
                <w:szCs w:val="18"/>
              </w:rPr>
              <w:t>SEKH</w:t>
            </w:r>
            <w:r w:rsidR="002F2B8D" w:rsidRPr="00DF6503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</w:t>
            </w:r>
            <w:r w:rsidR="00E2299F" w:rsidRPr="00DF6503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>ထံ</w:t>
            </w:r>
            <w:r w:rsidR="002F2B8D" w:rsidRPr="00DF6503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>မှ လူမှုစီးပွားဖော်ဆောင်သူများမှ မျှော်လင့်ကြသည့်အရာ</w:t>
            </w:r>
          </w:p>
        </w:tc>
        <w:tc>
          <w:tcPr>
            <w:tcW w:w="3651" w:type="dxa"/>
          </w:tcPr>
          <w:p w14:paraId="228429A7" w14:textId="66BABF33" w:rsidR="005D09E8" w:rsidRDefault="00830CB4" w:rsidP="00830CB4">
            <w:pPr>
              <w:pStyle w:val="TableParagraph"/>
              <w:spacing w:line="240" w:lineRule="auto"/>
              <w:ind w:left="104"/>
            </w:pPr>
            <w:r w:rsidRPr="00830CB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လူမှုစီးပွားဖော်ဆောင်သူ လုပ်ငန်းရှင် လေးဦးမှ မိမိကိုယ်ကို မိတ်ဆက်ခြင်းနှင့် </w:t>
            </w:r>
            <w:r w:rsidR="00000000" w:rsidRPr="00830CB4"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rFonts w:cs="Myanmar Text" w:hint="cs"/>
                <w:spacing w:val="-8"/>
                <w:sz w:val="18"/>
                <w:szCs w:val="18"/>
                <w:cs/>
                <w:lang w:bidi="my-MM"/>
              </w:rPr>
              <w:t xml:space="preserve">၄င်းတို့၏ စီးပွားရေးပုံစံ၊ စိန်ခေါ်မှုများနှင့် 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>လူမှုစီးပွား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>ဖော်ဆောင်သူများ ဗဟိုဌာန (</w:t>
            </w:r>
            <w:r w:rsidRPr="00D575D7">
              <w:rPr>
                <w:sz w:val="18"/>
                <w:szCs w:val="18"/>
              </w:rPr>
              <w:t>SE</w:t>
            </w:r>
            <w:r w:rsidRPr="00D575D7">
              <w:rPr>
                <w:spacing w:val="-2"/>
                <w:sz w:val="18"/>
                <w:szCs w:val="18"/>
              </w:rPr>
              <w:t xml:space="preserve"> </w:t>
            </w:r>
            <w:r w:rsidRPr="00D575D7">
              <w:rPr>
                <w:spacing w:val="-5"/>
                <w:sz w:val="18"/>
                <w:szCs w:val="18"/>
              </w:rPr>
              <w:t>Hub</w:t>
            </w:r>
            <w:r>
              <w:rPr>
                <w:rFonts w:cstheme="minorBidi" w:hint="cs"/>
                <w:spacing w:val="-5"/>
                <w:sz w:val="18"/>
                <w:szCs w:val="18"/>
                <w:cs/>
                <w:lang w:bidi="my-MM"/>
              </w:rPr>
              <w:t>)</w:t>
            </w:r>
            <w:r>
              <w:rPr>
                <w:rFonts w:cstheme="minorBidi" w:hint="cs"/>
                <w:spacing w:val="-5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cs="Myanmar Text" w:hint="cs"/>
                <w:spacing w:val="-8"/>
                <w:sz w:val="18"/>
                <w:szCs w:val="18"/>
                <w:cs/>
                <w:lang w:bidi="my-MM"/>
              </w:rPr>
              <w:t>မှ ၄င်းတို့မျှော်လင့်သည့်အရာများအကြောင်း</w:t>
            </w:r>
          </w:p>
        </w:tc>
        <w:tc>
          <w:tcPr>
            <w:tcW w:w="3154" w:type="dxa"/>
          </w:tcPr>
          <w:p w14:paraId="549A1E0B" w14:textId="4FC9A323" w:rsidR="005D09E8" w:rsidRDefault="00830CB4" w:rsidP="00DF6503">
            <w:pPr>
              <w:pStyle w:val="TableParagraph"/>
              <w:spacing w:line="240" w:lineRule="auto"/>
              <w:ind w:right="78"/>
            </w:pPr>
            <w:r w:rsidRPr="00830CB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လူမှုစီးပွားရေးလုပ်ငန်း</w:t>
            </w:r>
            <w:r w:rsidR="00DF650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စတင်ဆောင်ရွက် လိုသူ</w:t>
            </w:r>
            <w:r w:rsidRPr="00830CB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များ</w:t>
            </w:r>
            <w:r w:rsidR="00DF650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နှင့် </w:t>
            </w:r>
            <w:r w:rsidR="00DF6503" w:rsidRPr="002F2B8D">
              <w:rPr>
                <w:spacing w:val="-4"/>
                <w:sz w:val="18"/>
                <w:szCs w:val="18"/>
              </w:rPr>
              <w:t>SEKH</w:t>
            </w:r>
            <w:r w:rsidR="00DF6503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တည်ထောင်သူများ အား ၄င်းတို့၏ ဝန်ဆောင်မှုကဏ္ဍများနှင့် စပ်လျဉ်း၍ အကြံဉာဏ်များ ‌ပေးအပ်ခြင်း</w:t>
            </w:r>
          </w:p>
        </w:tc>
        <w:tc>
          <w:tcPr>
            <w:tcW w:w="3394" w:type="dxa"/>
            <w:tcBorders>
              <w:right w:val="nil"/>
            </w:tcBorders>
          </w:tcPr>
          <w:p w14:paraId="377F702D" w14:textId="77777777" w:rsidR="005D09E8" w:rsidRDefault="00000000">
            <w:pPr>
              <w:pStyle w:val="TableParagraph"/>
            </w:pPr>
            <w:hyperlink r:id="rId8">
              <w:r>
                <w:rPr>
                  <w:color w:val="0462C1"/>
                  <w:spacing w:val="-2"/>
                  <w:u w:val="single" w:color="0462C1"/>
                  <w:shd w:val="clear" w:color="auto" w:fill="F8F8F8"/>
                </w:rPr>
                <w:t>https://youtu.be/VJDOE7GhKOo</w:t>
              </w:r>
            </w:hyperlink>
          </w:p>
        </w:tc>
      </w:tr>
      <w:tr w:rsidR="005D09E8" w14:paraId="1CCD9018" w14:textId="77777777">
        <w:trPr>
          <w:trHeight w:val="2419"/>
        </w:trPr>
        <w:tc>
          <w:tcPr>
            <w:tcW w:w="617" w:type="dxa"/>
            <w:tcBorders>
              <w:left w:val="nil"/>
            </w:tcBorders>
            <w:shd w:val="clear" w:color="auto" w:fill="CCFFFF"/>
          </w:tcPr>
          <w:p w14:paraId="11A994D0" w14:textId="515B256D" w:rsidR="005D09E8" w:rsidRPr="00DF6503" w:rsidRDefault="002F2B8D">
            <w:pPr>
              <w:pStyle w:val="TableParagraph"/>
              <w:ind w:left="102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၁</w:t>
            </w:r>
            <w:r w:rsidR="00000000" w:rsidRPr="00DF6503">
              <w:rPr>
                <w:spacing w:val="-5"/>
                <w:sz w:val="18"/>
                <w:szCs w:val="18"/>
              </w:rPr>
              <w:t>.</w:t>
            </w: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၂</w:t>
            </w:r>
          </w:p>
        </w:tc>
        <w:tc>
          <w:tcPr>
            <w:tcW w:w="1297" w:type="dxa"/>
            <w:shd w:val="clear" w:color="auto" w:fill="CCFFFF"/>
          </w:tcPr>
          <w:p w14:paraId="31BEA4C3" w14:textId="7836FCBC" w:rsidR="005D09E8" w:rsidRPr="00DF6503" w:rsidRDefault="005F2CFA">
            <w:pPr>
              <w:pStyle w:val="TableParagraph"/>
              <w:ind w:left="102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pacing w:val="-2"/>
                <w:sz w:val="18"/>
                <w:szCs w:val="18"/>
                <w:cs/>
                <w:lang w:bidi="my-MM"/>
              </w:rPr>
              <w:t>ဗွီဒီယို</w:t>
            </w:r>
          </w:p>
        </w:tc>
        <w:tc>
          <w:tcPr>
            <w:tcW w:w="1102" w:type="dxa"/>
            <w:shd w:val="clear" w:color="auto" w:fill="CCFFFF"/>
          </w:tcPr>
          <w:p w14:paraId="79C3A554" w14:textId="31DC413B" w:rsidR="005D09E8" w:rsidRPr="00DF6503" w:rsidRDefault="00E2299F">
            <w:pPr>
              <w:pStyle w:val="TableParagraph"/>
              <w:ind w:left="104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2"/>
                <w:sz w:val="18"/>
                <w:szCs w:val="18"/>
                <w:cs/>
                <w:lang w:bidi="my-MM"/>
              </w:rPr>
              <w:t>၂၀</w:t>
            </w:r>
            <w:r w:rsidR="00000000" w:rsidRPr="00DF6503">
              <w:rPr>
                <w:spacing w:val="-2"/>
                <w:sz w:val="18"/>
                <w:szCs w:val="18"/>
              </w:rPr>
              <w:t>:</w:t>
            </w:r>
            <w:r w:rsidRPr="00DF6503">
              <w:rPr>
                <w:rFonts w:cs="Myanmar Text" w:hint="cs"/>
                <w:spacing w:val="-2"/>
                <w:sz w:val="18"/>
                <w:szCs w:val="18"/>
                <w:cs/>
                <w:lang w:bidi="my-MM"/>
              </w:rPr>
              <w:t>၁၀</w:t>
            </w:r>
          </w:p>
        </w:tc>
        <w:tc>
          <w:tcPr>
            <w:tcW w:w="2252" w:type="dxa"/>
            <w:shd w:val="clear" w:color="auto" w:fill="CCFFFF"/>
          </w:tcPr>
          <w:p w14:paraId="61AA7535" w14:textId="66D9445C" w:rsidR="005D09E8" w:rsidRPr="002F2B8D" w:rsidRDefault="00000000">
            <w:pPr>
              <w:pStyle w:val="TableParagraph"/>
              <w:spacing w:line="240" w:lineRule="auto"/>
              <w:rPr>
                <w:rFonts w:cstheme="minorBidi" w:hint="cs"/>
                <w:lang w:bidi="my-MM"/>
              </w:rPr>
            </w:pPr>
            <w:r w:rsidRPr="00E2299F">
              <w:rPr>
                <w:sz w:val="18"/>
                <w:szCs w:val="18"/>
              </w:rPr>
              <w:t>SEKH</w:t>
            </w:r>
            <w:r w:rsidR="002F2B8D" w:rsidRPr="00E2299F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 w:rsidR="002F2B8D">
              <w:rPr>
                <w:rFonts w:cstheme="minorBidi" w:hint="cs"/>
                <w:sz w:val="18"/>
                <w:szCs w:val="18"/>
                <w:cs/>
                <w:lang w:bidi="my-MM"/>
              </w:rPr>
              <w:t>၏ အရေးပါမှုနှင့် စိန်ခေါ်မှုများ</w:t>
            </w:r>
          </w:p>
        </w:tc>
        <w:tc>
          <w:tcPr>
            <w:tcW w:w="3651" w:type="dxa"/>
            <w:shd w:val="clear" w:color="auto" w:fill="CCFFFF"/>
          </w:tcPr>
          <w:p w14:paraId="635F6F75" w14:textId="27AABA7E" w:rsidR="005D09E8" w:rsidRPr="00B9339B" w:rsidRDefault="00000000">
            <w:pPr>
              <w:pStyle w:val="TableParagraph"/>
              <w:spacing w:line="240" w:lineRule="auto"/>
              <w:ind w:left="104"/>
              <w:rPr>
                <w:rFonts w:cstheme="minorBidi" w:hint="cs"/>
                <w:sz w:val="18"/>
                <w:szCs w:val="18"/>
                <w:lang w:bidi="my-MM"/>
              </w:rPr>
            </w:pPr>
            <w:r w:rsidRPr="00D575D7">
              <w:rPr>
                <w:sz w:val="18"/>
                <w:szCs w:val="18"/>
              </w:rPr>
              <w:t xml:space="preserve">Rüdiger Wetzl-Piewald </w:t>
            </w:r>
            <w:r w:rsidR="00B9339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က ပေးအပ်သော </w:t>
            </w:r>
            <w:r w:rsidRPr="00D575D7">
              <w:rPr>
                <w:sz w:val="18"/>
                <w:szCs w:val="18"/>
              </w:rPr>
              <w:t>Styrian</w:t>
            </w:r>
            <w:r w:rsidRPr="00D575D7">
              <w:rPr>
                <w:spacing w:val="-8"/>
                <w:sz w:val="18"/>
                <w:szCs w:val="18"/>
              </w:rPr>
              <w:t xml:space="preserve"> </w:t>
            </w:r>
            <w:r w:rsidR="00B9339B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လူမှုစီးပွားဗဟိုဌာနနှင့် စပ်လျဉ်းသည့် ထိုးထွင်းအမြင်</w:t>
            </w:r>
            <w:r w:rsidR="00B9339B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- </w:t>
            </w:r>
          </w:p>
          <w:p w14:paraId="5F43C959" w14:textId="6D491ADF" w:rsidR="005D09E8" w:rsidRPr="00D575D7" w:rsidRDefault="00D575D7" w:rsidP="00D575D7">
            <w:pPr>
              <w:pStyle w:val="TableParagraph"/>
              <w:tabs>
                <w:tab w:val="left" w:pos="328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>(က) လူမှုစီးပွားဖော်ဆောင်သူများ ဗဟိုဌာန (</w:t>
            </w:r>
            <w:r w:rsidR="00000000" w:rsidRPr="00D575D7">
              <w:rPr>
                <w:sz w:val="18"/>
                <w:szCs w:val="18"/>
              </w:rPr>
              <w:t>SE</w:t>
            </w:r>
            <w:r w:rsidR="00000000" w:rsidRPr="00D575D7">
              <w:rPr>
                <w:spacing w:val="-2"/>
                <w:sz w:val="18"/>
                <w:szCs w:val="18"/>
              </w:rPr>
              <w:t xml:space="preserve"> </w:t>
            </w:r>
            <w:r w:rsidR="00000000" w:rsidRPr="00D575D7">
              <w:rPr>
                <w:spacing w:val="-5"/>
                <w:sz w:val="18"/>
                <w:szCs w:val="18"/>
              </w:rPr>
              <w:t>Hub</w:t>
            </w:r>
            <w:r>
              <w:rPr>
                <w:rFonts w:cstheme="minorBidi" w:hint="cs"/>
                <w:spacing w:val="-5"/>
                <w:sz w:val="18"/>
                <w:szCs w:val="18"/>
                <w:cs/>
                <w:lang w:bidi="my-MM"/>
              </w:rPr>
              <w:t>) ၏ အရေးပါမှု</w:t>
            </w:r>
          </w:p>
          <w:p w14:paraId="4690401C" w14:textId="0D916C68" w:rsidR="005D09E8" w:rsidRPr="00D575D7" w:rsidRDefault="00D575D7" w:rsidP="00D575D7">
            <w:pPr>
              <w:pStyle w:val="TableParagraph"/>
              <w:tabs>
                <w:tab w:val="left" w:pos="378"/>
              </w:tabs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>(ခ) လူမှု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>စီးပွား</w:t>
            </w:r>
            <w:r w:rsidR="00B9339B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>စွန့်ဦးဖော်ဆောင်မှု</w:t>
            </w:r>
            <w:r w:rsidR="00B9339B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 w:rsidR="00B9339B">
              <w:rPr>
                <w:rFonts w:cstheme="minorBidi" w:hint="cs"/>
                <w:sz w:val="18"/>
                <w:szCs w:val="18"/>
                <w:cs/>
                <w:lang w:bidi="my-MM"/>
              </w:rPr>
              <w:t>ဗဟိုဌာန</w:t>
            </w:r>
            <w:r w:rsidR="00B9339B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နှင့် 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ရိုးရာစွန့်</w:t>
            </w:r>
            <w:r w:rsidR="00B9339B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ဦး 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တီထွင်မှု ဗဟိုဌာန </w:t>
            </w:r>
          </w:p>
          <w:p w14:paraId="26F857C7" w14:textId="1E78335C" w:rsidR="005D09E8" w:rsidRPr="00D575D7" w:rsidRDefault="00B9339B" w:rsidP="00B9339B">
            <w:pPr>
              <w:pStyle w:val="TableParagraph"/>
              <w:tabs>
                <w:tab w:val="left" w:pos="428"/>
              </w:tabs>
              <w:spacing w:line="240" w:lineRule="auto"/>
              <w:ind w:left="0" w:right="100"/>
              <w:rPr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(ဂ) </w:t>
            </w:r>
            <w:r w:rsidR="00D575D7" w:rsidRPr="00D575D7">
              <w:rPr>
                <w:rFonts w:cstheme="minorBidi" w:hint="cs"/>
                <w:sz w:val="18"/>
                <w:szCs w:val="18"/>
                <w:cs/>
                <w:lang w:bidi="my-MM"/>
              </w:rPr>
              <w:t>လုပ်ငန်း၌ ပူးပေါင်းပါဝင်သူများ</w:t>
            </w:r>
            <w:r w:rsidR="00D575D7" w:rsidRPr="00D575D7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ကို </w:t>
            </w:r>
            <w:r w:rsidR="00D575D7" w:rsidRPr="00D575D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စီမံခန့်ခွဲခြင်း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 </w:t>
            </w:r>
            <w:r w:rsidR="00D575D7" w:rsidRPr="00D575D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နှင့် ချိတ်ဆက်ခြင်း </w:t>
            </w:r>
          </w:p>
          <w:p w14:paraId="204C2C76" w14:textId="7D36DABD" w:rsidR="005D09E8" w:rsidRPr="00D575D7" w:rsidRDefault="00B9339B" w:rsidP="00B9339B">
            <w:pPr>
              <w:pStyle w:val="TableParagraph"/>
              <w:tabs>
                <w:tab w:val="left" w:pos="429"/>
              </w:tabs>
              <w:spacing w:before="1" w:line="240" w:lineRule="auto"/>
              <w:ind w:left="0"/>
              <w:rPr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(ဃ) </w:t>
            </w:r>
            <w:r w:rsidR="00D575D7" w:rsidRPr="00D575D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မျှော်မှန်းချက်နှင့် လုပ်ငန်းတာဝန် </w:t>
            </w:r>
          </w:p>
          <w:p w14:paraId="25526311" w14:textId="4B263632" w:rsidR="005D09E8" w:rsidRPr="00D575D7" w:rsidRDefault="00B9339B" w:rsidP="00B9339B">
            <w:pPr>
              <w:pStyle w:val="TableParagraph"/>
              <w:spacing w:line="249" w:lineRule="exact"/>
              <w:ind w:left="0"/>
              <w:rPr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(င) </w:t>
            </w:r>
            <w:r w:rsidR="00D575D7" w:rsidRPr="00D575D7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အောင်မြင်မှုကို တိုင်းတာခြင်း</w:t>
            </w:r>
          </w:p>
        </w:tc>
        <w:tc>
          <w:tcPr>
            <w:tcW w:w="3154" w:type="dxa"/>
            <w:shd w:val="clear" w:color="auto" w:fill="CCFFFF"/>
          </w:tcPr>
          <w:p w14:paraId="64AF3F7E" w14:textId="67785DC8" w:rsidR="005D09E8" w:rsidRPr="00D575D7" w:rsidRDefault="00830CB4">
            <w:pPr>
              <w:pStyle w:val="TableParagraph"/>
              <w:spacing w:line="240" w:lineRule="auto"/>
              <w:rPr>
                <w:rFonts w:hint="cs"/>
                <w:sz w:val="18"/>
                <w:szCs w:val="18"/>
              </w:rPr>
            </w:pP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လုပ်ငန်းဖော်ဆောင်မှု၊ စီးပွားရေး၊ စျေးကွက်ရှာဖွေမှုနှင့် </w:t>
            </w:r>
            <w:r w:rsidR="00000000" w:rsidRPr="00D575D7">
              <w:rPr>
                <w:sz w:val="18"/>
                <w:szCs w:val="18"/>
              </w:rPr>
              <w:t xml:space="preserve"> 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ရေရှည် တည်တံ့မှု အစီအစဉ်များအတွက် နိုးဆော်ပေးခြင်း</w:t>
            </w:r>
          </w:p>
        </w:tc>
        <w:tc>
          <w:tcPr>
            <w:tcW w:w="3394" w:type="dxa"/>
            <w:tcBorders>
              <w:right w:val="nil"/>
            </w:tcBorders>
            <w:shd w:val="clear" w:color="auto" w:fill="CCFFFF"/>
          </w:tcPr>
          <w:p w14:paraId="3223A715" w14:textId="77777777" w:rsidR="005D09E8" w:rsidRDefault="00000000">
            <w:pPr>
              <w:pStyle w:val="TableParagraph"/>
            </w:pPr>
            <w:hyperlink r:id="rId9">
              <w:r>
                <w:rPr>
                  <w:color w:val="0462C1"/>
                  <w:spacing w:val="-2"/>
                  <w:u w:val="single" w:color="0462C1"/>
                  <w:shd w:val="clear" w:color="auto" w:fill="F8F8F8"/>
                </w:rPr>
                <w:t>https://youtu.be/7NbVgc2OW7c</w:t>
              </w:r>
            </w:hyperlink>
          </w:p>
        </w:tc>
      </w:tr>
      <w:tr w:rsidR="005D09E8" w14:paraId="72B0A9FF" w14:textId="77777777">
        <w:trPr>
          <w:trHeight w:val="1610"/>
        </w:trPr>
        <w:tc>
          <w:tcPr>
            <w:tcW w:w="617" w:type="dxa"/>
            <w:tcBorders>
              <w:left w:val="nil"/>
            </w:tcBorders>
          </w:tcPr>
          <w:p w14:paraId="151DBCCB" w14:textId="63D60D3E" w:rsidR="005D09E8" w:rsidRPr="00DF6503" w:rsidRDefault="002F2B8D">
            <w:pPr>
              <w:pStyle w:val="TableParagraph"/>
              <w:ind w:left="102"/>
              <w:rPr>
                <w:sz w:val="18"/>
                <w:szCs w:val="18"/>
              </w:rPr>
            </w:pP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lastRenderedPageBreak/>
              <w:t>၁</w:t>
            </w:r>
            <w:r w:rsidR="00000000" w:rsidRPr="00DF6503">
              <w:rPr>
                <w:spacing w:val="-5"/>
                <w:sz w:val="18"/>
                <w:szCs w:val="18"/>
              </w:rPr>
              <w:t>.</w:t>
            </w: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၃</w:t>
            </w:r>
          </w:p>
        </w:tc>
        <w:tc>
          <w:tcPr>
            <w:tcW w:w="1297" w:type="dxa"/>
          </w:tcPr>
          <w:p w14:paraId="30E06395" w14:textId="7E61C830" w:rsidR="005D09E8" w:rsidRPr="00DF6503" w:rsidRDefault="005F2CFA">
            <w:pPr>
              <w:pStyle w:val="TableParagraph"/>
              <w:ind w:left="102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pacing w:val="-2"/>
                <w:sz w:val="18"/>
                <w:szCs w:val="18"/>
                <w:cs/>
                <w:lang w:bidi="my-MM"/>
              </w:rPr>
              <w:t>ဗွီဒီယို</w:t>
            </w:r>
          </w:p>
        </w:tc>
        <w:tc>
          <w:tcPr>
            <w:tcW w:w="1102" w:type="dxa"/>
          </w:tcPr>
          <w:p w14:paraId="2B590892" w14:textId="25BF23EF" w:rsidR="005D09E8" w:rsidRPr="00DF6503" w:rsidRDefault="00160A0A">
            <w:pPr>
              <w:pStyle w:val="TableParagraph"/>
              <w:ind w:left="104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4"/>
                <w:sz w:val="18"/>
                <w:szCs w:val="18"/>
                <w:cs/>
                <w:lang w:bidi="my-MM"/>
              </w:rPr>
              <w:t>၈</w:t>
            </w:r>
            <w:r w:rsidR="00000000" w:rsidRPr="00DF6503">
              <w:rPr>
                <w:spacing w:val="-4"/>
                <w:sz w:val="18"/>
                <w:szCs w:val="18"/>
              </w:rPr>
              <w:t>:</w:t>
            </w:r>
            <w:r w:rsidRPr="00DF6503">
              <w:rPr>
                <w:rFonts w:cs="Myanmar Text" w:hint="cs"/>
                <w:spacing w:val="-4"/>
                <w:sz w:val="18"/>
                <w:szCs w:val="18"/>
                <w:cs/>
                <w:lang w:bidi="my-MM"/>
              </w:rPr>
              <w:t>၅၅</w:t>
            </w:r>
          </w:p>
        </w:tc>
        <w:tc>
          <w:tcPr>
            <w:tcW w:w="2252" w:type="dxa"/>
          </w:tcPr>
          <w:p w14:paraId="11AAA0C9" w14:textId="0203708A" w:rsidR="00160A0A" w:rsidRDefault="00160A0A">
            <w:pPr>
              <w:pStyle w:val="TableParagraph"/>
              <w:spacing w:line="240" w:lineRule="auto"/>
              <w:ind w:right="641"/>
            </w:pPr>
            <w:r w:rsidRPr="00160A0A">
              <w:rPr>
                <w:rFonts w:cstheme="minorBidi" w:hint="cs"/>
                <w:sz w:val="18"/>
                <w:szCs w:val="18"/>
                <w:cs/>
                <w:lang w:bidi="my-MM"/>
              </w:rPr>
              <w:t>လုပ်ငန်း၌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 w:rsidRPr="00160A0A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ပူးပေါင်းပါဝင်သူများ </w:t>
            </w:r>
            <w:r w:rsidRPr="00160A0A">
              <w:rPr>
                <w:spacing w:val="-8"/>
                <w:sz w:val="18"/>
                <w:szCs w:val="18"/>
              </w:rPr>
              <w:t xml:space="preserve"> </w:t>
            </w:r>
            <w:r w:rsidRPr="00160A0A">
              <w:rPr>
                <w:rFonts w:ascii="Myanmar Text" w:hAnsi="Myanmar Text" w:cs="Myanmar Text" w:hint="cs"/>
                <w:spacing w:val="-8"/>
                <w:sz w:val="18"/>
                <w:szCs w:val="18"/>
                <w:cs/>
                <w:lang w:bidi="my-MM"/>
              </w:rPr>
              <w:t xml:space="preserve">စီမံခန့်ခွဲမှုနှင့် </w:t>
            </w:r>
            <w:r w:rsidRPr="00160A0A"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>ချိတ်ဆက်မှု</w:t>
            </w:r>
          </w:p>
        </w:tc>
        <w:tc>
          <w:tcPr>
            <w:tcW w:w="3651" w:type="dxa"/>
          </w:tcPr>
          <w:p w14:paraId="59E6E708" w14:textId="2D0A7A20" w:rsidR="005D09E8" w:rsidRDefault="00407C09">
            <w:pPr>
              <w:pStyle w:val="TableParagraph"/>
              <w:spacing w:line="240" w:lineRule="auto"/>
              <w:ind w:left="104" w:right="153"/>
            </w:pPr>
            <w:r w:rsidRPr="00160A0A">
              <w:rPr>
                <w:rFonts w:cstheme="minorBidi" w:hint="cs"/>
                <w:sz w:val="18"/>
                <w:szCs w:val="18"/>
                <w:cs/>
                <w:lang w:bidi="my-MM"/>
              </w:rPr>
              <w:t>လုပ်ငန်း၌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 w:rsidRPr="00160A0A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ပူးပေါင်းပါဝင်သူများ </w:t>
            </w:r>
            <w:r w:rsidRPr="00160A0A">
              <w:rPr>
                <w:spacing w:val="-8"/>
                <w:sz w:val="18"/>
                <w:szCs w:val="18"/>
              </w:rPr>
              <w:t xml:space="preserve"> </w:t>
            </w:r>
            <w:r w:rsidRPr="00160A0A">
              <w:rPr>
                <w:rFonts w:ascii="Myanmar Text" w:hAnsi="Myanmar Text" w:cs="Myanmar Text" w:hint="cs"/>
                <w:spacing w:val="-8"/>
                <w:sz w:val="18"/>
                <w:szCs w:val="18"/>
                <w:cs/>
                <w:lang w:bidi="my-MM"/>
              </w:rPr>
              <w:t xml:space="preserve">စီမံခန့်ခွဲမှုနှင့် </w:t>
            </w:r>
            <w:r w:rsidR="001D1324" w:rsidRPr="00160A0A">
              <w:rPr>
                <w:rFonts w:cstheme="minorBidi" w:hint="cs"/>
                <w:sz w:val="18"/>
                <w:szCs w:val="18"/>
                <w:cs/>
                <w:lang w:bidi="my-MM"/>
              </w:rPr>
              <w:t>လုပ်ငန်း၌</w:t>
            </w:r>
            <w:r w:rsidR="001D1324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 w:rsidR="001D1324" w:rsidRPr="00160A0A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ပူးပေါင်းပါဝင်သူများ </w:t>
            </w:r>
            <w:r w:rsidRPr="00160A0A"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>ချိတ်ဆက်မ</w:t>
            </w:r>
            <w:r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>ှု</w:t>
            </w:r>
            <w:r w:rsidR="001D1324"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>တို့၏ ခြားနားချက်</w:t>
            </w:r>
            <w:r w:rsidR="001D1324"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>နှင့်  အဆိုပါအချက် နှစ်ချက် သည်</w:t>
            </w:r>
            <w:r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 xml:space="preserve"> </w:t>
            </w:r>
            <w:r w:rsidR="001D1324" w:rsidRPr="00E2299F">
              <w:rPr>
                <w:sz w:val="18"/>
                <w:szCs w:val="18"/>
              </w:rPr>
              <w:t>SEKH</w:t>
            </w:r>
            <w:r w:rsidR="001D1324" w:rsidRPr="00E2299F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</w:t>
            </w:r>
            <w:r w:rsidR="001D1324"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နှင့် မည်သို့ ချိတ်ဆက်နေသည်တို့ကို </w:t>
            </w:r>
            <w:r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>အကျဥ်းချုပ်</w:t>
            </w:r>
            <w:r w:rsidR="001D1324">
              <w:rPr>
                <w:rFonts w:ascii="Myanmar Text" w:hAnsi="Myanmar Text" w:cs="Myanmar Text" w:hint="cs"/>
                <w:spacing w:val="-6"/>
                <w:sz w:val="18"/>
                <w:szCs w:val="18"/>
                <w:cs/>
                <w:lang w:bidi="my-MM"/>
              </w:rPr>
              <w:t xml:space="preserve">တင်ပြ </w:t>
            </w:r>
          </w:p>
        </w:tc>
        <w:tc>
          <w:tcPr>
            <w:tcW w:w="3154" w:type="dxa"/>
          </w:tcPr>
          <w:p w14:paraId="6CDC6C51" w14:textId="0C9BBB43" w:rsidR="005D09E8" w:rsidRDefault="001D1324" w:rsidP="001D1324">
            <w:pPr>
              <w:pStyle w:val="TableParagraph"/>
              <w:spacing w:line="240" w:lineRule="auto"/>
            </w:pPr>
            <w:r>
              <w:rPr>
                <w:rFonts w:ascii="Myanmar Text" w:hAnsi="Myanmar Text" w:cs="Myanmar Text" w:hint="cs"/>
                <w:spacing w:val="-13"/>
                <w:sz w:val="18"/>
                <w:szCs w:val="18"/>
                <w:cs/>
                <w:lang w:bidi="my-MM"/>
              </w:rPr>
              <w:t xml:space="preserve">အဆိုပါအချက်နှစ်ချက်၏ ဆိုလိုရင်းသဘောကို </w:t>
            </w:r>
            <w:r w:rsidRPr="001D1324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ပိုမိုသတိပြုမိစေ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ပြီး အကောင်အထည်ဖော်ရန် အဆင့်ငါးဆင့်ကို လိုက်နာရန် တွန်းအားပေး </w:t>
            </w:r>
          </w:p>
        </w:tc>
        <w:tc>
          <w:tcPr>
            <w:tcW w:w="3394" w:type="dxa"/>
            <w:tcBorders>
              <w:right w:val="nil"/>
            </w:tcBorders>
          </w:tcPr>
          <w:p w14:paraId="5F34410E" w14:textId="77777777" w:rsidR="005D09E8" w:rsidRDefault="00000000">
            <w:pPr>
              <w:pStyle w:val="TableParagraph"/>
            </w:pPr>
            <w:hyperlink r:id="rId10">
              <w:r>
                <w:rPr>
                  <w:color w:val="0462C1"/>
                  <w:spacing w:val="-2"/>
                  <w:u w:val="single" w:color="0462C1"/>
                  <w:shd w:val="clear" w:color="auto" w:fill="F8F8F8"/>
                </w:rPr>
                <w:t>https://youtu.be/c2m4Iqos4ac</w:t>
              </w:r>
            </w:hyperlink>
          </w:p>
        </w:tc>
      </w:tr>
      <w:tr w:rsidR="005D09E8" w14:paraId="39B662D8" w14:textId="77777777">
        <w:trPr>
          <w:trHeight w:val="1075"/>
        </w:trPr>
        <w:tc>
          <w:tcPr>
            <w:tcW w:w="617" w:type="dxa"/>
            <w:tcBorders>
              <w:left w:val="nil"/>
            </w:tcBorders>
            <w:shd w:val="clear" w:color="auto" w:fill="CCFFFF"/>
          </w:tcPr>
          <w:p w14:paraId="7E769BC3" w14:textId="7DFAB8F0" w:rsidR="005D09E8" w:rsidRPr="00DF6503" w:rsidRDefault="00160A0A">
            <w:pPr>
              <w:pStyle w:val="TableParagraph"/>
              <w:ind w:left="102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၁</w:t>
            </w:r>
            <w:r w:rsidR="00000000" w:rsidRPr="00DF6503">
              <w:rPr>
                <w:spacing w:val="-5"/>
                <w:sz w:val="18"/>
                <w:szCs w:val="18"/>
              </w:rPr>
              <w:t>.</w:t>
            </w: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၄</w:t>
            </w:r>
          </w:p>
        </w:tc>
        <w:tc>
          <w:tcPr>
            <w:tcW w:w="1297" w:type="dxa"/>
            <w:shd w:val="clear" w:color="auto" w:fill="CCFFFF"/>
          </w:tcPr>
          <w:p w14:paraId="2742790F" w14:textId="4FA1613D" w:rsidR="005D09E8" w:rsidRPr="00DF6503" w:rsidRDefault="005F2CFA">
            <w:pPr>
              <w:pStyle w:val="TableParagraph"/>
              <w:ind w:left="102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pacing w:val="-2"/>
                <w:sz w:val="18"/>
                <w:szCs w:val="18"/>
                <w:cs/>
                <w:lang w:bidi="my-MM"/>
              </w:rPr>
              <w:t>ဗွီဒီယို</w:t>
            </w:r>
          </w:p>
        </w:tc>
        <w:tc>
          <w:tcPr>
            <w:tcW w:w="1102" w:type="dxa"/>
            <w:shd w:val="clear" w:color="auto" w:fill="CCFFFF"/>
          </w:tcPr>
          <w:p w14:paraId="3C2AF99C" w14:textId="77777777" w:rsidR="005D09E8" w:rsidRPr="00DF6503" w:rsidRDefault="005D09E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CCFFFF"/>
          </w:tcPr>
          <w:p w14:paraId="4CFEBE44" w14:textId="77777777" w:rsidR="00160A0A" w:rsidRPr="00407C09" w:rsidRDefault="00160A0A">
            <w:pPr>
              <w:pStyle w:val="TableParagraph"/>
              <w:spacing w:line="240" w:lineRule="auto"/>
              <w:ind w:right="727"/>
              <w:rPr>
                <w:rFonts w:ascii="Myanmar Text" w:hAnsi="Myanmar Text" w:cs="Myanmar Text"/>
                <w:sz w:val="18"/>
                <w:szCs w:val="18"/>
                <w:lang w:bidi="my-MM"/>
              </w:rPr>
            </w:pPr>
            <w:r w:rsidRPr="00407C0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ပွင့်လင်းမြင်သာမှု</w:t>
            </w:r>
          </w:p>
          <w:p w14:paraId="57B6A23F" w14:textId="2724E1FF" w:rsidR="005D09E8" w:rsidRPr="00407C09" w:rsidRDefault="00160A0A">
            <w:pPr>
              <w:pStyle w:val="TableParagraph"/>
              <w:spacing w:line="240" w:lineRule="auto"/>
              <w:ind w:right="727"/>
              <w:rPr>
                <w:sz w:val="18"/>
                <w:szCs w:val="18"/>
              </w:rPr>
            </w:pPr>
            <w:r w:rsidRPr="00407C09"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>နှင့် တာဝန်ယူမှု/ တာဝန်ခံမှု</w:t>
            </w:r>
          </w:p>
        </w:tc>
        <w:tc>
          <w:tcPr>
            <w:tcW w:w="3651" w:type="dxa"/>
            <w:shd w:val="clear" w:color="auto" w:fill="CCFFFF"/>
          </w:tcPr>
          <w:p w14:paraId="147B3D28" w14:textId="2C760336" w:rsidR="005D09E8" w:rsidRPr="00407C09" w:rsidRDefault="00407C09">
            <w:pPr>
              <w:pStyle w:val="TableParagraph"/>
              <w:spacing w:line="240" w:lineRule="auto"/>
              <w:ind w:left="104" w:right="424"/>
              <w:jc w:val="both"/>
              <w:rPr>
                <w:rFonts w:cstheme="minorBidi" w:hint="cs"/>
                <w:sz w:val="18"/>
                <w:szCs w:val="18"/>
                <w:lang w:bidi="my-MM"/>
              </w:rPr>
            </w:pPr>
            <w:r w:rsidRPr="00407C09">
              <w:rPr>
                <w:rFonts w:cstheme="minorBidi" w:hint="cs"/>
                <w:sz w:val="18"/>
                <w:szCs w:val="18"/>
                <w:cs/>
                <w:lang w:bidi="my-MM"/>
              </w:rPr>
              <w:t>စီးပွားရေးတွင် အဆိုပါအချက်နှစ်ချက်၏ အရေးပါမှုကို ပိုမိုထင်ရှား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စေပြီး </w:t>
            </w:r>
            <w:r w:rsidR="00000000" w:rsidRPr="00407C09">
              <w:rPr>
                <w:sz w:val="18"/>
                <w:szCs w:val="18"/>
              </w:rPr>
              <w:t>SEKH</w:t>
            </w:r>
            <w:r>
              <w:rPr>
                <w:rFonts w:cstheme="minorBidi" w:hint="cs"/>
                <w:sz w:val="18"/>
                <w:szCs w:val="18"/>
                <w:cs/>
                <w:lang w:bidi="my-MM"/>
              </w:rPr>
              <w:t xml:space="preserve"> တွင်လည်း ထည့်သွင်းအသုံးပြု</w:t>
            </w:r>
          </w:p>
        </w:tc>
        <w:tc>
          <w:tcPr>
            <w:tcW w:w="3154" w:type="dxa"/>
            <w:shd w:val="clear" w:color="auto" w:fill="CCFFFF"/>
          </w:tcPr>
          <w:p w14:paraId="4B128D45" w14:textId="4D48C8AA" w:rsidR="005D09E8" w:rsidRDefault="00407C09" w:rsidP="00407C09">
            <w:pPr>
              <w:pStyle w:val="TableParagraph"/>
              <w:spacing w:line="240" w:lineRule="auto"/>
            </w:pPr>
            <w:r w:rsidRPr="00407C09">
              <w:rPr>
                <w:rFonts w:cstheme="minorBidi" w:hint="cs"/>
                <w:sz w:val="18"/>
                <w:szCs w:val="18"/>
                <w:cs/>
                <w:lang w:bidi="my-MM"/>
              </w:rPr>
              <w:t>အဆိုပါအချက်နှစ်ချက်</w:t>
            </w:r>
            <w:r>
              <w:rPr>
                <w:rFonts w:ascii="Myanmar Text" w:hAnsi="Myanmar Text" w:cs="Myanmar Text" w:hint="cs"/>
                <w:sz w:val="18"/>
                <w:szCs w:val="18"/>
                <w:cs/>
                <w:lang w:bidi="my-MM"/>
              </w:rPr>
              <w:t xml:space="preserve">၏ သဘောတရားများနှင့် မိတ်ဆက်ပြီး  </w:t>
            </w:r>
            <w:r w:rsidRPr="00E2299F">
              <w:rPr>
                <w:spacing w:val="-4"/>
                <w:sz w:val="18"/>
                <w:szCs w:val="18"/>
              </w:rPr>
              <w:t>SEKH</w:t>
            </w:r>
            <w:r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တည်ထောင်သောအခါ</w:t>
            </w:r>
            <w:r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၄င်းတို့ကို မည်သို့ အကောင်အထည်ဖော်မည်...</w:t>
            </w:r>
          </w:p>
        </w:tc>
        <w:tc>
          <w:tcPr>
            <w:tcW w:w="3394" w:type="dxa"/>
            <w:tcBorders>
              <w:right w:val="nil"/>
            </w:tcBorders>
            <w:shd w:val="clear" w:color="auto" w:fill="CCFFFF"/>
          </w:tcPr>
          <w:p w14:paraId="21C26556" w14:textId="77777777" w:rsidR="005D09E8" w:rsidRDefault="00000000">
            <w:pPr>
              <w:pStyle w:val="TableParagraph"/>
            </w:pPr>
            <w:hyperlink r:id="rId11">
              <w:r>
                <w:rPr>
                  <w:color w:val="0462C1"/>
                  <w:spacing w:val="-2"/>
                  <w:u w:val="single" w:color="0462C1"/>
                  <w:shd w:val="clear" w:color="auto" w:fill="F8F8F8"/>
                </w:rPr>
                <w:t>https://youtu.be/EbAT1m21XqE</w:t>
              </w:r>
            </w:hyperlink>
          </w:p>
        </w:tc>
      </w:tr>
      <w:tr w:rsidR="005D09E8" w14:paraId="10B22783" w14:textId="77777777">
        <w:trPr>
          <w:trHeight w:val="1072"/>
        </w:trPr>
        <w:tc>
          <w:tcPr>
            <w:tcW w:w="617" w:type="dxa"/>
            <w:tcBorders>
              <w:left w:val="nil"/>
              <w:bottom w:val="nil"/>
            </w:tcBorders>
          </w:tcPr>
          <w:p w14:paraId="24FAC0B4" w14:textId="1788C886" w:rsidR="005D09E8" w:rsidRPr="00DF6503" w:rsidRDefault="00160A0A">
            <w:pPr>
              <w:pStyle w:val="TableParagraph"/>
              <w:spacing w:line="266" w:lineRule="exact"/>
              <w:ind w:left="102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၁</w:t>
            </w:r>
            <w:r w:rsidR="00000000" w:rsidRPr="00DF6503">
              <w:rPr>
                <w:spacing w:val="-5"/>
                <w:sz w:val="18"/>
                <w:szCs w:val="18"/>
              </w:rPr>
              <w:t>.</w:t>
            </w:r>
            <w:r w:rsidRPr="00DF6503">
              <w:rPr>
                <w:rFonts w:cs="Myanmar Text" w:hint="cs"/>
                <w:spacing w:val="-5"/>
                <w:sz w:val="18"/>
                <w:szCs w:val="18"/>
                <w:cs/>
                <w:lang w:bidi="my-MM"/>
              </w:rPr>
              <w:t>၅</w:t>
            </w:r>
          </w:p>
        </w:tc>
        <w:tc>
          <w:tcPr>
            <w:tcW w:w="1297" w:type="dxa"/>
            <w:tcBorders>
              <w:bottom w:val="nil"/>
            </w:tcBorders>
          </w:tcPr>
          <w:p w14:paraId="42BF70C3" w14:textId="52753E92" w:rsidR="005D09E8" w:rsidRPr="00DF6503" w:rsidRDefault="005F2CFA">
            <w:pPr>
              <w:pStyle w:val="TableParagraph"/>
              <w:spacing w:line="266" w:lineRule="exact"/>
              <w:ind w:left="102"/>
              <w:rPr>
                <w:sz w:val="18"/>
                <w:szCs w:val="18"/>
              </w:rPr>
            </w:pPr>
            <w:r w:rsidRPr="00DF6503">
              <w:rPr>
                <w:rFonts w:ascii="Myanmar Text" w:hAnsi="Myanmar Text" w:cs="Myanmar Text" w:hint="cs"/>
                <w:spacing w:val="-2"/>
                <w:sz w:val="18"/>
                <w:szCs w:val="18"/>
                <w:cs/>
                <w:lang w:bidi="my-MM"/>
              </w:rPr>
              <w:t>ဗွီဒီယို</w:t>
            </w:r>
          </w:p>
        </w:tc>
        <w:tc>
          <w:tcPr>
            <w:tcW w:w="1102" w:type="dxa"/>
            <w:tcBorders>
              <w:bottom w:val="nil"/>
            </w:tcBorders>
          </w:tcPr>
          <w:p w14:paraId="4555CB98" w14:textId="7697A306" w:rsidR="005D09E8" w:rsidRPr="00DF6503" w:rsidRDefault="00160A0A">
            <w:pPr>
              <w:pStyle w:val="TableParagraph"/>
              <w:spacing w:line="266" w:lineRule="exact"/>
              <w:ind w:left="104"/>
              <w:rPr>
                <w:rFonts w:cs="Myanmar Text" w:hint="cs"/>
                <w:sz w:val="18"/>
                <w:szCs w:val="18"/>
                <w:lang w:bidi="my-MM"/>
              </w:rPr>
            </w:pPr>
            <w:r w:rsidRPr="00DF6503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>၉</w:t>
            </w:r>
            <w:r w:rsidR="00000000" w:rsidRPr="00DF6503">
              <w:rPr>
                <w:spacing w:val="-4"/>
                <w:sz w:val="18"/>
                <w:szCs w:val="18"/>
              </w:rPr>
              <w:t>:</w:t>
            </w:r>
            <w:r w:rsidRPr="00DF6503">
              <w:rPr>
                <w:rFonts w:cs="Myanmar Text" w:hint="cs"/>
                <w:spacing w:val="-4"/>
                <w:sz w:val="18"/>
                <w:szCs w:val="18"/>
                <w:cs/>
                <w:lang w:bidi="my-MM"/>
              </w:rPr>
              <w:t>၂၅</w:t>
            </w:r>
          </w:p>
        </w:tc>
        <w:tc>
          <w:tcPr>
            <w:tcW w:w="2252" w:type="dxa"/>
            <w:tcBorders>
              <w:bottom w:val="nil"/>
            </w:tcBorders>
          </w:tcPr>
          <w:p w14:paraId="07706F7F" w14:textId="0AACD706" w:rsidR="005D09E8" w:rsidRPr="00E2299F" w:rsidRDefault="00000000">
            <w:pPr>
              <w:pStyle w:val="TableParagraph"/>
              <w:spacing w:line="240" w:lineRule="auto"/>
              <w:ind w:right="347"/>
              <w:rPr>
                <w:rFonts w:cstheme="minorBidi" w:hint="cs"/>
                <w:sz w:val="18"/>
                <w:szCs w:val="18"/>
                <w:lang w:bidi="my-MM"/>
              </w:rPr>
            </w:pPr>
            <w:r w:rsidRPr="00E2299F">
              <w:rPr>
                <w:spacing w:val="-4"/>
                <w:sz w:val="18"/>
                <w:szCs w:val="18"/>
              </w:rPr>
              <w:t>SEKH</w:t>
            </w:r>
            <w:r w:rsidR="00E2299F" w:rsidRPr="00E2299F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</w:t>
            </w:r>
            <w:r w:rsidR="00160A0A" w:rsidRPr="00E2299F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>နှင့် သက်ဆိုင်သော နည်းပညာပိုင်းများ</w:t>
            </w:r>
          </w:p>
        </w:tc>
        <w:tc>
          <w:tcPr>
            <w:tcW w:w="3651" w:type="dxa"/>
            <w:tcBorders>
              <w:bottom w:val="nil"/>
            </w:tcBorders>
          </w:tcPr>
          <w:p w14:paraId="56D54120" w14:textId="43EB36A9" w:rsidR="00B52AD1" w:rsidRPr="00B52AD1" w:rsidRDefault="00B52AD1" w:rsidP="00B52AD1">
            <w:pPr>
              <w:pStyle w:val="TableParagraph"/>
              <w:spacing w:line="249" w:lineRule="exact"/>
              <w:ind w:left="102"/>
              <w:rPr>
                <w:rFonts w:cstheme="minorBidi" w:hint="cs"/>
                <w:lang w:bidi="my-MM"/>
              </w:rPr>
            </w:pPr>
            <w:r w:rsidRPr="00E2299F">
              <w:rPr>
                <w:spacing w:val="-4"/>
                <w:sz w:val="18"/>
                <w:szCs w:val="18"/>
              </w:rPr>
              <w:t>SEKH</w:t>
            </w:r>
            <w:r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တည်ထောင်သောအခါ ထည်သွင်းစဉ်းစားရန် လိုအပ်သည့်အချက်များနှင့် </w:t>
            </w:r>
            <w:r w:rsidRPr="00E2299F">
              <w:rPr>
                <w:spacing w:val="-4"/>
                <w:sz w:val="18"/>
                <w:szCs w:val="18"/>
              </w:rPr>
              <w:t>SEKH</w:t>
            </w:r>
            <w:r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ထံမှ ပေါ်ထွက်လာမည့် ရလဒ်များအပေါ် ပြန်လည်ခြုံငုံသုံးသပ်</w:t>
            </w:r>
          </w:p>
        </w:tc>
        <w:tc>
          <w:tcPr>
            <w:tcW w:w="3154" w:type="dxa"/>
            <w:tcBorders>
              <w:bottom w:val="nil"/>
            </w:tcBorders>
          </w:tcPr>
          <w:p w14:paraId="4E305DBD" w14:textId="1CBC6AE9" w:rsidR="005D09E8" w:rsidRDefault="00E2299F" w:rsidP="00B52AD1">
            <w:pPr>
              <w:pStyle w:val="TableParagraph"/>
              <w:spacing w:line="240" w:lineRule="exact"/>
              <w:ind w:left="102"/>
              <w:rPr>
                <w:rFonts w:hint="cs"/>
              </w:rPr>
            </w:pPr>
            <w:r w:rsidRPr="00E2299F">
              <w:rPr>
                <w:spacing w:val="-4"/>
                <w:sz w:val="18"/>
                <w:szCs w:val="18"/>
              </w:rPr>
              <w:t>SEKH</w:t>
            </w:r>
            <w:r w:rsidRPr="00E2299F"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cstheme="minorBidi" w:hint="cs"/>
                <w:spacing w:val="-4"/>
                <w:sz w:val="18"/>
                <w:szCs w:val="18"/>
                <w:cs/>
                <w:lang w:bidi="my-MM"/>
              </w:rPr>
              <w:t>မှ မည်သို့သောအရာများ ဆောင်ကြဉ်းပေးစွမ်းနိုင်သည်နှင့် စပ်လျဉ်း၍ အားလုံးနားလည်သိရှိသည်များကို ခိုင်မာသေချာစေရန်</w:t>
            </w:r>
          </w:p>
        </w:tc>
        <w:tc>
          <w:tcPr>
            <w:tcW w:w="3394" w:type="dxa"/>
            <w:tcBorders>
              <w:bottom w:val="nil"/>
              <w:right w:val="nil"/>
            </w:tcBorders>
          </w:tcPr>
          <w:p w14:paraId="3088F1D4" w14:textId="77777777" w:rsidR="005D09E8" w:rsidRDefault="00000000">
            <w:pPr>
              <w:pStyle w:val="TableParagraph"/>
              <w:spacing w:line="266" w:lineRule="exact"/>
            </w:pPr>
            <w:hyperlink r:id="rId12">
              <w:r>
                <w:rPr>
                  <w:color w:val="0462C1"/>
                  <w:spacing w:val="-2"/>
                  <w:u w:val="single" w:color="0462C1"/>
                  <w:shd w:val="clear" w:color="auto" w:fill="F8F8F8"/>
                </w:rPr>
                <w:t>https://youtu.be/rNVw0d9mStQ</w:t>
              </w:r>
            </w:hyperlink>
          </w:p>
        </w:tc>
      </w:tr>
    </w:tbl>
    <w:p w14:paraId="1DA289BC" w14:textId="77777777" w:rsidR="005D09E8" w:rsidRDefault="005D09E8">
      <w:pPr>
        <w:spacing w:line="266" w:lineRule="exact"/>
        <w:sectPr w:rsidR="005D09E8">
          <w:headerReference w:type="default" r:id="rId13"/>
          <w:footerReference w:type="default" r:id="rId14"/>
          <w:type w:val="continuous"/>
          <w:pgSz w:w="16840" w:h="11910" w:orient="landscape"/>
          <w:pgMar w:top="1240" w:right="500" w:bottom="700" w:left="660" w:header="185" w:footer="511" w:gutter="0"/>
          <w:pgNumType w:start="1"/>
          <w:cols w:space="720"/>
        </w:sectPr>
      </w:pPr>
    </w:p>
    <w:p w14:paraId="7F8AAD29" w14:textId="77777777" w:rsidR="005D09E8" w:rsidRDefault="005D09E8">
      <w:pPr>
        <w:pStyle w:val="BodyText"/>
        <w:ind w:left="0"/>
        <w:rPr>
          <w:sz w:val="20"/>
        </w:rPr>
      </w:pPr>
    </w:p>
    <w:p w14:paraId="0622031F" w14:textId="77777777" w:rsidR="005D09E8" w:rsidRDefault="005D09E8">
      <w:pPr>
        <w:pStyle w:val="BodyText"/>
        <w:spacing w:before="10"/>
        <w:ind w:left="0"/>
        <w:rPr>
          <w:sz w:val="17"/>
        </w:rPr>
      </w:pPr>
    </w:p>
    <w:p w14:paraId="61DE6E3D" w14:textId="228D8562" w:rsidR="005D09E8" w:rsidRDefault="00AB3B0F" w:rsidP="00DF6503">
      <w:pPr>
        <w:pStyle w:val="Heading1"/>
        <w:tabs>
          <w:tab w:val="left" w:pos="694"/>
        </w:tabs>
      </w:pPr>
      <w:r>
        <w:rPr>
          <w:rFonts w:cs="Myanmar Text" w:hint="cs"/>
          <w:cs/>
          <w:lang w:bidi="my-MM"/>
        </w:rPr>
        <w:t>၁။ သင်ယူမှုရည်ရွယ်ချက်များ</w:t>
      </w:r>
    </w:p>
    <w:p w14:paraId="2D37F9EC" w14:textId="2C153DCD" w:rsidR="005D09E8" w:rsidRDefault="00AB3B0F" w:rsidP="00DF6503">
      <w:pPr>
        <w:pStyle w:val="BodyText"/>
        <w:ind w:left="472"/>
      </w:pPr>
      <w:r>
        <w:rPr>
          <w:rFonts w:ascii="Myanmar Text" w:hAnsi="Myanmar Text" w:cs="Myanmar Text" w:hint="cs"/>
          <w:cs/>
          <w:lang w:bidi="my-MM"/>
        </w:rPr>
        <w:t xml:space="preserve">ပထမနေ့တွင် ပြသသော ဗွီဒီယိုများ၌ အောက်ပါ သင်ယူလေ့လာရသည့် ရည်ရွယ်ချက်များ ရှိပါသည်။ </w:t>
      </w:r>
    </w:p>
    <w:p w14:paraId="577B8B74" w14:textId="5222CB5F" w:rsidR="005D09E8" w:rsidRPr="00AB3B0F" w:rsidRDefault="004715FB" w:rsidP="00DF6503">
      <w:pPr>
        <w:tabs>
          <w:tab w:val="left" w:pos="832"/>
          <w:tab w:val="left" w:pos="833"/>
        </w:tabs>
      </w:pPr>
      <w:r>
        <w:rPr>
          <w:rFonts w:ascii="Myanmar Text" w:hAnsi="Myanmar Text" w:cstheme="minorBidi"/>
          <w:cs/>
        </w:rPr>
        <w:tab/>
      </w:r>
      <w:r>
        <w:rPr>
          <w:rFonts w:ascii="Myanmar Text" w:hAnsi="Myanmar Text" w:cstheme="minorBidi" w:hint="cs"/>
          <w:cs/>
          <w:lang w:bidi="my-MM"/>
        </w:rPr>
        <w:t xml:space="preserve">(က) </w:t>
      </w:r>
      <w:r w:rsidR="00AB3B0F" w:rsidRPr="004715FB">
        <w:rPr>
          <w:rFonts w:ascii="Myanmar Text" w:hAnsi="Myanmar Text" w:cstheme="minorBidi" w:hint="cs"/>
          <w:cs/>
        </w:rPr>
        <w:t>လူ</w:t>
      </w:r>
      <w:r w:rsidR="00AB3B0F" w:rsidRPr="004715FB">
        <w:rPr>
          <w:rFonts w:cstheme="minorBidi" w:hint="cs"/>
          <w:cs/>
        </w:rPr>
        <w:t>မှုစီးပွားစွန့်ဦးဖော်ဆောင်မှု အသိပညာဆိုင်ရာဗဟိုဌာန</w:t>
      </w:r>
      <w:r w:rsidR="00794BA3">
        <w:rPr>
          <w:rFonts w:cstheme="minorBidi"/>
        </w:rPr>
        <w:t xml:space="preserve"> (SEKH) </w:t>
      </w:r>
      <w:r w:rsidR="00794BA3">
        <w:rPr>
          <w:rFonts w:cstheme="minorBidi" w:hint="cs"/>
          <w:cs/>
          <w:lang w:bidi="my-MM"/>
        </w:rPr>
        <w:t>ထံ</w:t>
      </w:r>
      <w:r w:rsidR="00AB3B0F" w:rsidRPr="004715FB">
        <w:rPr>
          <w:rFonts w:cstheme="minorBidi" w:hint="cs"/>
          <w:cs/>
          <w:lang w:bidi="my-MM"/>
        </w:rPr>
        <w:t>မှ လူမှုစီးပွားဖော်ဆောင်သူများက မည်သည်ကို မျှော်လင့်နိုင်သည်ဆိုသည်ကို ပိုမိုနားလည်လာ</w:t>
      </w:r>
      <w:r w:rsidRPr="004715FB">
        <w:rPr>
          <w:rFonts w:cstheme="minorBidi" w:hint="cs"/>
          <w:cs/>
          <w:lang w:bidi="my-MM"/>
        </w:rPr>
        <w:t>နိုင်</w:t>
      </w:r>
      <w:r w:rsidR="00AB3B0F" w:rsidRPr="004715FB">
        <w:rPr>
          <w:rFonts w:cstheme="minorBidi" w:hint="cs"/>
          <w:cs/>
          <w:lang w:bidi="my-MM"/>
        </w:rPr>
        <w:t>ခြင်း</w:t>
      </w:r>
    </w:p>
    <w:p w14:paraId="39A1CE3D" w14:textId="35EE9DC2" w:rsidR="005D09E8" w:rsidRDefault="004715FB" w:rsidP="00DF6503">
      <w:pPr>
        <w:pStyle w:val="ListParagraph"/>
        <w:tabs>
          <w:tab w:val="left" w:pos="832"/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(ခ) </w:t>
      </w:r>
      <w:r w:rsidR="00794BA3">
        <w:rPr>
          <w:rFonts w:cstheme="minorBidi"/>
        </w:rPr>
        <w:t>SEKH</w:t>
      </w:r>
      <w:r w:rsidR="00794BA3">
        <w:rPr>
          <w:rFonts w:cstheme="minorBidi"/>
        </w:rPr>
        <w:t xml:space="preserve"> </w:t>
      </w:r>
      <w:r>
        <w:rPr>
          <w:rFonts w:cstheme="minorBidi" w:hint="cs"/>
          <w:cs/>
          <w:lang w:bidi="my-MM"/>
        </w:rPr>
        <w:t>ကို ဖွင့်လှစ်ဆောင်ရွက်သောအခါ တက္ကသိုလ်များ ရင်ဆိုင်ရနိုင်သည့် စိန်ခေါ်မှုများကို နိုးဆော်ပေးခြင်း</w:t>
      </w:r>
    </w:p>
    <w:p w14:paraId="0F71BF9F" w14:textId="3A1F1CE1" w:rsidR="005D09E8" w:rsidRDefault="004715FB" w:rsidP="00DF6503">
      <w:pPr>
        <w:pStyle w:val="ListParagraph"/>
        <w:tabs>
          <w:tab w:val="left" w:pos="832"/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(ဂ) လုပ်ငန်း၌ပူးပေါင်းပါဝင်သူများ </w:t>
      </w:r>
      <w:r w:rsidRPr="00560411">
        <w:rPr>
          <w:spacing w:val="-8"/>
        </w:rPr>
        <w:t xml:space="preserve"> </w:t>
      </w:r>
      <w:r>
        <w:rPr>
          <w:rFonts w:ascii="Myanmar Text" w:hAnsi="Myanmar Text" w:cs="Myanmar Text" w:hint="cs"/>
          <w:spacing w:val="-8"/>
          <w:cs/>
          <w:lang w:bidi="my-MM"/>
        </w:rPr>
        <w:t xml:space="preserve">စီမံခန့်ခွဲမှုနှင့် </w:t>
      </w:r>
      <w:r>
        <w:rPr>
          <w:rFonts w:ascii="Myanmar Text" w:hAnsi="Myanmar Text" w:cs="Myanmar Text" w:hint="cs"/>
          <w:spacing w:val="-6"/>
          <w:cs/>
          <w:lang w:bidi="my-MM"/>
        </w:rPr>
        <w:t>ချိတ်ဆက်မှု</w:t>
      </w:r>
      <w:r>
        <w:rPr>
          <w:rFonts w:cstheme="minorBidi" w:hint="cs"/>
          <w:cs/>
          <w:lang w:bidi="my-MM"/>
        </w:rPr>
        <w:t xml:space="preserve">တို့နှင့် </w:t>
      </w:r>
      <w:r w:rsidR="00794BA3">
        <w:rPr>
          <w:rFonts w:cstheme="minorBidi" w:hint="cs"/>
          <w:cs/>
          <w:lang w:bidi="my-MM"/>
        </w:rPr>
        <w:t>စပ်လျဉ်း</w:t>
      </w:r>
      <w:r>
        <w:rPr>
          <w:rFonts w:cstheme="minorBidi" w:hint="cs"/>
          <w:cs/>
          <w:lang w:bidi="my-MM"/>
        </w:rPr>
        <w:t xml:space="preserve">သည့် အသိပညာကို </w:t>
      </w:r>
      <w:r w:rsidR="00794BA3">
        <w:rPr>
          <w:rFonts w:cstheme="minorBidi"/>
        </w:rPr>
        <w:t>SEKH</w:t>
      </w:r>
      <w:r w:rsidR="00794BA3">
        <w:rPr>
          <w:rFonts w:cstheme="minorBidi"/>
        </w:rPr>
        <w:t xml:space="preserve"> </w:t>
      </w:r>
      <w:r>
        <w:rPr>
          <w:rFonts w:cstheme="minorBidi" w:hint="cs"/>
          <w:cs/>
          <w:lang w:bidi="my-MM"/>
        </w:rPr>
        <w:t>၌ မြှင့်တင်ပေးခြင်း</w:t>
      </w:r>
    </w:p>
    <w:p w14:paraId="3D0C5D28" w14:textId="4DA0EE4B" w:rsidR="00C11284" w:rsidRDefault="00C11284" w:rsidP="00DF6503">
      <w:pPr>
        <w:pStyle w:val="ListParagraph"/>
        <w:tabs>
          <w:tab w:val="left" w:pos="832"/>
          <w:tab w:val="left" w:pos="833"/>
        </w:tabs>
        <w:spacing w:before="0"/>
        <w:ind w:firstLine="0"/>
      </w:pPr>
      <w:r>
        <w:rPr>
          <w:rFonts w:ascii="Myanmar Text" w:hAnsi="Myanmar Text" w:cstheme="minorBidi" w:hint="cs"/>
          <w:cs/>
          <w:lang w:bidi="my-MM"/>
        </w:rPr>
        <w:t xml:space="preserve">(ဃ) </w:t>
      </w:r>
      <w:r w:rsidR="00794BA3">
        <w:rPr>
          <w:rFonts w:cstheme="minorBidi"/>
        </w:rPr>
        <w:t>SEKH</w:t>
      </w:r>
      <w:r w:rsidR="00794BA3">
        <w:rPr>
          <w:rFonts w:cstheme="minorBidi" w:hint="cs"/>
          <w:cs/>
          <w:lang w:bidi="my-MM"/>
        </w:rPr>
        <w:t xml:space="preserve"> </w:t>
      </w:r>
      <w:r>
        <w:rPr>
          <w:rFonts w:cstheme="minorBidi" w:hint="cs"/>
          <w:cs/>
          <w:lang w:bidi="my-MM"/>
        </w:rPr>
        <w:t>၌</w:t>
      </w:r>
      <w:r>
        <w:t xml:space="preserve"> </w:t>
      </w:r>
      <w:r>
        <w:rPr>
          <w:rFonts w:ascii="Myanmar Text" w:hAnsi="Myanmar Text" w:cs="Myanmar Text" w:hint="cs"/>
          <w:cs/>
          <w:lang w:bidi="my-MM"/>
        </w:rPr>
        <w:t>ပွင့်လင်းမြင်သာမှုနှင့် တာဝန်ယူမှု/တာဝန်ခံမှုတို့အပေါ် ပိုမိုသတိပြုမိစေခြင်း</w:t>
      </w:r>
    </w:p>
    <w:p w14:paraId="4BF12873" w14:textId="283702C6" w:rsidR="005D09E8" w:rsidRDefault="00C11284" w:rsidP="00DF6503">
      <w:pPr>
        <w:pStyle w:val="ListParagraph"/>
        <w:tabs>
          <w:tab w:val="left" w:pos="832"/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(င) </w:t>
      </w:r>
      <w:r w:rsidR="00794BA3">
        <w:rPr>
          <w:rFonts w:cstheme="minorBidi"/>
        </w:rPr>
        <w:t>SEKH</w:t>
      </w:r>
      <w:r w:rsidR="00794BA3">
        <w:rPr>
          <w:rFonts w:cstheme="minorBidi" w:hint="cs"/>
          <w:cs/>
          <w:lang w:bidi="my-MM"/>
        </w:rPr>
        <w:t xml:space="preserve"> </w:t>
      </w:r>
      <w:r>
        <w:rPr>
          <w:rFonts w:cstheme="minorBidi" w:hint="cs"/>
          <w:cs/>
          <w:lang w:bidi="my-MM"/>
        </w:rPr>
        <w:t xml:space="preserve">မှ ဆောင်ကြဉ်ပေးနိုင်သည်များကို မီးမောင်းထိုးပြခြင်း </w:t>
      </w:r>
    </w:p>
    <w:p w14:paraId="7DA98E54" w14:textId="77777777" w:rsidR="005D09E8" w:rsidRDefault="005D09E8" w:rsidP="00DF6503">
      <w:pPr>
        <w:pStyle w:val="BodyText"/>
        <w:ind w:left="0"/>
      </w:pPr>
    </w:p>
    <w:p w14:paraId="6CC62DEA" w14:textId="77777777" w:rsidR="005D09E8" w:rsidRDefault="005D09E8" w:rsidP="00DF6503">
      <w:pPr>
        <w:pStyle w:val="BodyText"/>
        <w:ind w:left="0"/>
        <w:rPr>
          <w:sz w:val="16"/>
        </w:rPr>
      </w:pPr>
    </w:p>
    <w:p w14:paraId="09DC5E86" w14:textId="658541B0" w:rsidR="005D09E8" w:rsidRPr="00142026" w:rsidRDefault="00142026" w:rsidP="00DF6503">
      <w:pPr>
        <w:pStyle w:val="Heading1"/>
        <w:tabs>
          <w:tab w:val="left" w:pos="694"/>
        </w:tabs>
        <w:rPr>
          <w:rFonts w:cs="Myanmar Text"/>
          <w:lang w:bidi="my-MM"/>
        </w:rPr>
      </w:pPr>
      <w:r>
        <w:rPr>
          <w:rFonts w:cs="Myanmar Text" w:hint="cs"/>
          <w:spacing w:val="-2"/>
          <w:cs/>
          <w:lang w:bidi="my-MM"/>
        </w:rPr>
        <w:t>၂။ လုပ်ငန်းစဉ်များ</w:t>
      </w:r>
    </w:p>
    <w:p w14:paraId="6622FF89" w14:textId="16199D11" w:rsidR="005D09E8" w:rsidRPr="00F0623C" w:rsidRDefault="00142026" w:rsidP="00DF6503">
      <w:pPr>
        <w:ind w:left="472"/>
        <w:rPr>
          <w:b/>
        </w:rPr>
      </w:pPr>
      <w:r w:rsidRPr="00F0623C">
        <w:rPr>
          <w:rFonts w:ascii="Myanmar Text" w:hAnsi="Myanmar Text" w:cs="Myanmar Text" w:hint="cs"/>
          <w:b/>
          <w:cs/>
          <w:lang w:bidi="my-MM"/>
        </w:rPr>
        <w:t xml:space="preserve">ဗီဒီယိုကို ကြည့်ရှုပြီးနောက် </w:t>
      </w:r>
      <w:r w:rsidR="00F0623C" w:rsidRPr="00F0623C">
        <w:rPr>
          <w:rFonts w:ascii="Myanmar Text" w:hAnsi="Myanmar Text" w:cs="Myanmar Text" w:hint="cs"/>
          <w:b/>
          <w:cs/>
          <w:lang w:bidi="my-MM"/>
        </w:rPr>
        <w:t>“အားလုံး</w:t>
      </w:r>
      <w:r w:rsidR="00F0623C" w:rsidRPr="00F0623C">
        <w:rPr>
          <w:rFonts w:ascii="Myanmar Text" w:hAnsi="Myanmar Text" w:cs="Myanmar Text" w:hint="cs"/>
          <w:b/>
          <w:spacing w:val="-4"/>
          <w:cs/>
          <w:lang w:bidi="my-MM"/>
        </w:rPr>
        <w:t>အတူတကွစုရုံးကြ”ကဏ္ဍအတွက်</w:t>
      </w:r>
      <w:r w:rsidR="00F0623C" w:rsidRPr="00F0623C">
        <w:rPr>
          <w:rFonts w:ascii="Myanmar Text" w:hAnsi="Myanmar Text" w:cs="Myanmar Text" w:hint="cs"/>
          <w:b/>
          <w:cs/>
          <w:lang w:bidi="my-MM"/>
        </w:rPr>
        <w:t xml:space="preserve"> </w:t>
      </w:r>
      <w:r w:rsidRPr="00F0623C">
        <w:rPr>
          <w:rFonts w:ascii="Myanmar Text" w:hAnsi="Myanmar Text" w:cs="Myanmar Text" w:hint="cs"/>
          <w:b/>
          <w:cs/>
          <w:lang w:bidi="my-MM"/>
        </w:rPr>
        <w:t xml:space="preserve">အတိုချုံ့တင်ပြမှုတစ်ခု </w:t>
      </w:r>
      <w:r w:rsidR="00794BA3" w:rsidRPr="00F0623C">
        <w:rPr>
          <w:rFonts w:ascii="Myanmar Text" w:hAnsi="Myanmar Text" w:cs="Myanmar Text" w:hint="cs"/>
          <w:b/>
          <w:cs/>
          <w:lang w:bidi="my-MM"/>
        </w:rPr>
        <w:t xml:space="preserve">ကျေးဇူးပြု၍ </w:t>
      </w:r>
      <w:r w:rsidRPr="00F0623C">
        <w:rPr>
          <w:rFonts w:ascii="Myanmar Text" w:hAnsi="Myanmar Text" w:cs="Myanmar Text" w:hint="cs"/>
          <w:b/>
          <w:cs/>
          <w:lang w:bidi="my-MM"/>
        </w:rPr>
        <w:t>ပြင်ဆင်ပါ။</w:t>
      </w:r>
      <w:r w:rsidR="00F0623C" w:rsidRPr="00F0623C">
        <w:rPr>
          <w:rFonts w:ascii="Myanmar Text" w:hAnsi="Myanmar Text" w:cs="Myanmar Text" w:hint="cs"/>
          <w:b/>
          <w:cs/>
          <w:lang w:bidi="my-MM"/>
        </w:rPr>
        <w:t xml:space="preserve"> သင်၏တွေ့ရှိချက်များအား </w:t>
      </w:r>
      <w:r w:rsidR="00F0623C" w:rsidRPr="00F0623C">
        <w:rPr>
          <w:b/>
        </w:rPr>
        <w:t>STEPup</w:t>
      </w:r>
      <w:r w:rsidR="00F0623C" w:rsidRPr="00F0623C">
        <w:rPr>
          <w:rFonts w:ascii="Myanmar Text" w:hAnsi="Myanmar Text" w:cs="Myanmar Text" w:hint="cs"/>
          <w:b/>
          <w:cs/>
          <w:lang w:bidi="my-MM"/>
        </w:rPr>
        <w:t xml:space="preserve"> အဖွဲ့</w:t>
      </w:r>
      <w:r w:rsidRPr="00F0623C">
        <w:rPr>
          <w:rFonts w:ascii="Myanmar Text" w:hAnsi="Myanmar Text" w:cs="Myanmar Text" w:hint="cs"/>
          <w:b/>
          <w:cs/>
          <w:lang w:bidi="my-MM"/>
        </w:rPr>
        <w:t xml:space="preserve"> </w:t>
      </w:r>
      <w:r w:rsidR="00F0623C" w:rsidRPr="00F0623C">
        <w:rPr>
          <w:rFonts w:ascii="Myanmar Text" w:hAnsi="Myanmar Text" w:cs="Myanmar Text" w:hint="cs"/>
          <w:b/>
          <w:cs/>
          <w:lang w:bidi="my-MM"/>
        </w:rPr>
        <w:t xml:space="preserve">ဝင်များကို မျှဝေပါ။ </w:t>
      </w:r>
    </w:p>
    <w:p w14:paraId="67B22833" w14:textId="0A7DA272" w:rsidR="005D09E8" w:rsidRPr="00DF6503" w:rsidRDefault="00142026" w:rsidP="00DF6503">
      <w:pPr>
        <w:pStyle w:val="BodyText"/>
        <w:ind w:left="584" w:firstLine="248"/>
        <w:rPr>
          <w:b/>
          <w:bCs/>
        </w:rPr>
      </w:pPr>
      <w:r w:rsidRPr="00DF6503">
        <w:rPr>
          <w:rFonts w:ascii="Myanmar Text" w:hAnsi="Myanmar Text" w:cs="Myanmar Text" w:hint="cs"/>
          <w:b/>
          <w:bCs/>
          <w:cs/>
          <w:lang w:bidi="my-MM"/>
        </w:rPr>
        <w:t xml:space="preserve">လုပ်ငန်းစဉ် (၁) </w:t>
      </w:r>
    </w:p>
    <w:p w14:paraId="5C618A07" w14:textId="1FF562A3" w:rsidR="00481138" w:rsidRDefault="00481138" w:rsidP="00DF6503">
      <w:pPr>
        <w:pStyle w:val="ListParagraph"/>
        <w:tabs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(က) </w:t>
      </w:r>
      <w:r>
        <w:rPr>
          <w:rFonts w:cstheme="minorBidi" w:hint="cs"/>
          <w:cs/>
        </w:rPr>
        <w:t>သင်၏ ရပ်ရွာဒေသ၌ လူထုစီးပွားဖော်ဆောင်ကြသူများသည် မည်ကဲ့သို့သော စိန်ခေါ်မှုမျိုးကို အဓိက တွေ့ကြုံကြပါသနည်း။</w:t>
      </w:r>
      <w:r>
        <w:t xml:space="preserve"> </w:t>
      </w:r>
    </w:p>
    <w:p w14:paraId="075C68AD" w14:textId="23474C3F" w:rsidR="00481138" w:rsidRDefault="00481138" w:rsidP="00DF6503">
      <w:pPr>
        <w:pStyle w:val="ListParagraph"/>
        <w:tabs>
          <w:tab w:val="center" w:pos="4536"/>
          <w:tab w:val="right" w:pos="9072"/>
        </w:tabs>
        <w:spacing w:before="0"/>
        <w:ind w:left="851" w:firstLine="0"/>
      </w:pPr>
      <w:r>
        <w:rPr>
          <w:rFonts w:ascii="Myanmar Text" w:hAnsi="Myanmar Text" w:cs="Myanmar Text"/>
          <w:cs/>
          <w:lang w:bidi="my-MM"/>
        </w:rPr>
        <w:tab/>
      </w:r>
      <w:r>
        <w:rPr>
          <w:rFonts w:ascii="Myanmar Text" w:hAnsi="Myanmar Text" w:cs="Myanmar Text" w:hint="cs"/>
          <w:cs/>
          <w:lang w:bidi="my-MM"/>
        </w:rPr>
        <w:t xml:space="preserve">(ခ) </w:t>
      </w:r>
      <w:r w:rsidRPr="00481138">
        <w:rPr>
          <w:rFonts w:ascii="Myanmar Text" w:hAnsi="Myanmar Text" w:cs="Myanmar Text" w:hint="cs"/>
          <w:cs/>
        </w:rPr>
        <w:t>ရေရှည်တည်တံ့သော စီးပွားရေးအကြံဉာဏ်များကို ရရှိရန်အတွက် သင်၏ မည်ကဲ့သို့သော ဆောင်ရွက်ပေးမှုမျိုးကို လူမှုစီးပွားဖော်ဆောင်သူများက လိုအပ်ပါမည်နည်း။</w:t>
      </w:r>
    </w:p>
    <w:p w14:paraId="0480C4DA" w14:textId="33685710" w:rsidR="005D09E8" w:rsidRDefault="00481138" w:rsidP="00DF6503">
      <w:pPr>
        <w:pStyle w:val="ListParagraph"/>
        <w:tabs>
          <w:tab w:val="center" w:pos="4536"/>
          <w:tab w:val="right" w:pos="9072"/>
        </w:tabs>
        <w:spacing w:before="0"/>
        <w:ind w:left="851" w:firstLine="0"/>
        <w:rPr>
          <w:sz w:val="16"/>
        </w:rPr>
      </w:pPr>
      <w:r>
        <w:rPr>
          <w:rFonts w:ascii="Myanmar Text" w:hAnsi="Myanmar Text" w:cs="Myanmar Text" w:hint="cs"/>
          <w:cs/>
          <w:lang w:bidi="my-MM"/>
        </w:rPr>
        <w:t xml:space="preserve">(ဂ) </w:t>
      </w:r>
      <w:r w:rsidRPr="00481138">
        <w:rPr>
          <w:rFonts w:ascii="Myanmar Text" w:hAnsi="Myanmar Text" w:cs="Myanmar Text" w:hint="cs"/>
          <w:cs/>
        </w:rPr>
        <w:t>၄င်းတို့၏ အဓိကစိန်ခေါ်မှုများကို စီမံခန့်ခွဲ</w:t>
      </w:r>
      <w:r w:rsidRPr="00481138">
        <w:rPr>
          <w:rFonts w:ascii="Myanmar Text" w:hAnsi="Myanmar Text" w:cs="Myanmar Text"/>
          <w:cs/>
        </w:rPr>
        <w:t>‌</w:t>
      </w:r>
      <w:r w:rsidRPr="00481138">
        <w:rPr>
          <w:rFonts w:ascii="Myanmar Text" w:hAnsi="Myanmar Text" w:cs="Myanmar Text" w:hint="cs"/>
          <w:cs/>
        </w:rPr>
        <w:t>နိုင်ရန် သင်ကမည်ကဲ့သို့ အထောက်အကူပြုပေးနိုင်ပါသနည်း။</w:t>
      </w:r>
    </w:p>
    <w:p w14:paraId="22C7C236" w14:textId="13B7B45E" w:rsidR="00345020" w:rsidRPr="00DF6503" w:rsidRDefault="00DF6503" w:rsidP="00DF6503">
      <w:pPr>
        <w:tabs>
          <w:tab w:val="left" w:pos="833"/>
        </w:tabs>
        <w:rPr>
          <w:b/>
          <w:bCs/>
        </w:rPr>
      </w:pPr>
      <w:r>
        <w:rPr>
          <w:rFonts w:ascii="Myanmar Text" w:hAnsi="Myanmar Text" w:cs="Myanmar Text"/>
          <w:cs/>
          <w:lang w:bidi="my-MM"/>
        </w:rPr>
        <w:tab/>
      </w:r>
      <w:r w:rsidR="00345020" w:rsidRPr="00DF6503">
        <w:rPr>
          <w:rFonts w:ascii="Myanmar Text" w:hAnsi="Myanmar Text" w:cs="Myanmar Text" w:hint="cs"/>
          <w:b/>
          <w:bCs/>
          <w:cs/>
          <w:lang w:bidi="my-MM"/>
        </w:rPr>
        <w:t>လုပ်ငန်းစဉ် ( ၂ )</w:t>
      </w:r>
    </w:p>
    <w:p w14:paraId="71D4310A" w14:textId="3CDEC772" w:rsidR="004E5508" w:rsidRDefault="00345020" w:rsidP="00DF6503">
      <w:pPr>
        <w:pStyle w:val="ListParagraph"/>
        <w:tabs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(က) </w:t>
      </w:r>
      <w:r w:rsidR="004E5508" w:rsidRPr="00425E17">
        <w:rPr>
          <w:rFonts w:cstheme="minorBidi" w:hint="cs"/>
          <w:cs/>
        </w:rPr>
        <w:t xml:space="preserve">မည်သည့်အရာက </w:t>
      </w:r>
      <w:r w:rsidR="004E5508">
        <w:rPr>
          <w:rFonts w:cstheme="minorBidi" w:hint="cs"/>
          <w:cs/>
        </w:rPr>
        <w:t>သင်၏ လူမှုစီးပွား စွန့်ဦးဖော်ဆောင်မှုဗဟိုဌာန</w:t>
      </w:r>
      <w:r w:rsidR="004E5508">
        <w:rPr>
          <w:rFonts w:cstheme="minorBidi"/>
        </w:rPr>
        <w:t xml:space="preserve"> (Social Entrepreneurship Hub) </w:t>
      </w:r>
      <w:r w:rsidR="004E5508">
        <w:rPr>
          <w:rFonts w:cstheme="minorBidi" w:hint="cs"/>
          <w:cs/>
        </w:rPr>
        <w:t xml:space="preserve">ကို </w:t>
      </w:r>
      <w:r w:rsidR="004E5508" w:rsidRPr="00425E17">
        <w:rPr>
          <w:rFonts w:cstheme="minorBidi" w:hint="cs"/>
          <w:cs/>
        </w:rPr>
        <w:t>တမူထူးခြားစေပါမည်နည်း။</w:t>
      </w:r>
      <w:r w:rsidR="004E5508">
        <w:t xml:space="preserve"> </w:t>
      </w:r>
    </w:p>
    <w:p w14:paraId="6F4F9AAA" w14:textId="1EE0D26C" w:rsidR="005D09E8" w:rsidRDefault="00142026" w:rsidP="00DF6503">
      <w:pPr>
        <w:pStyle w:val="ListParagraph"/>
        <w:tabs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(ခ) </w:t>
      </w:r>
      <w:r w:rsidR="00345020">
        <w:rPr>
          <w:rFonts w:cstheme="minorBidi" w:hint="cs"/>
          <w:cs/>
          <w:lang w:bidi="my-MM"/>
        </w:rPr>
        <w:t>သင့်လုပ်ငန်း၌ ကဏ္ဍအမျိုးမျိုးမှ ပူးပေါင်းပါဝင်သူများ</w:t>
      </w:r>
      <w:r>
        <w:rPr>
          <w:rFonts w:cstheme="minorBidi" w:hint="cs"/>
          <w:cs/>
          <w:lang w:bidi="my-MM"/>
        </w:rPr>
        <w:t>မှာ မည်သူတို့နည်း။</w:t>
      </w:r>
    </w:p>
    <w:p w14:paraId="5BED68BD" w14:textId="3C36E8CE" w:rsidR="005D09E8" w:rsidRDefault="00142026" w:rsidP="00DF6503">
      <w:pPr>
        <w:pStyle w:val="ListParagraph"/>
        <w:tabs>
          <w:tab w:val="left" w:pos="832"/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(ဂ) </w:t>
      </w:r>
      <w:r>
        <w:rPr>
          <w:rFonts w:ascii="Myanmar Text" w:hAnsi="Myanmar Text" w:cs="Myanmar Text" w:hint="cs"/>
          <w:spacing w:val="-4"/>
          <w:cs/>
          <w:lang w:bidi="my-MM"/>
        </w:rPr>
        <w:t>သင်၏ မျှော်မှန်းချက်နှင့် လုပ်ငန်းတာဝန်များမှာ အဘယ်နည်း။</w:t>
      </w:r>
      <w:r>
        <w:rPr>
          <w:spacing w:val="-3"/>
        </w:rPr>
        <w:t xml:space="preserve"> </w:t>
      </w:r>
      <w:r>
        <w:rPr>
          <w:rFonts w:ascii="Myanmar Text" w:hAnsi="Myanmar Text" w:cs="Myanmar Text" w:hint="cs"/>
          <w:spacing w:val="-3"/>
          <w:cs/>
          <w:lang w:bidi="my-MM"/>
        </w:rPr>
        <w:t xml:space="preserve">နောင်လာမည့် ငါးနှစ်၌ သင်မည်သည့်နေရာတွင် ရှိနေလိုပါသနည်း။ </w:t>
      </w:r>
    </w:p>
    <w:p w14:paraId="3DD7F39A" w14:textId="2F69402F" w:rsidR="005D09E8" w:rsidRDefault="00142026" w:rsidP="00DF6503">
      <w:pPr>
        <w:pStyle w:val="ListParagraph"/>
        <w:tabs>
          <w:tab w:val="left" w:pos="833"/>
        </w:tabs>
        <w:spacing w:before="0"/>
        <w:ind w:firstLine="0"/>
      </w:pPr>
      <w:r>
        <w:rPr>
          <w:rFonts w:cstheme="minorBidi" w:hint="cs"/>
          <w:cs/>
          <w:lang w:bidi="my-MM"/>
        </w:rPr>
        <w:t xml:space="preserve">(ဃ) သင်၏ အောင်မြင်မှုကို သင်မည်ကဲ့သို့ တိုင်းတာပါမည်နည်း။ </w:t>
      </w:r>
    </w:p>
    <w:p w14:paraId="20A925BA" w14:textId="77777777" w:rsidR="005D09E8" w:rsidRDefault="005D09E8" w:rsidP="00DF6503">
      <w:pPr>
        <w:sectPr w:rsidR="005D09E8">
          <w:pgSz w:w="16840" w:h="11910" w:orient="landscape"/>
          <w:pgMar w:top="1240" w:right="500" w:bottom="700" w:left="660" w:header="185" w:footer="511" w:gutter="0"/>
          <w:cols w:space="720"/>
        </w:sectPr>
      </w:pPr>
    </w:p>
    <w:p w14:paraId="14190EB0" w14:textId="77777777" w:rsidR="005D09E8" w:rsidRDefault="005D09E8">
      <w:pPr>
        <w:pStyle w:val="BodyText"/>
        <w:ind w:left="0"/>
        <w:rPr>
          <w:sz w:val="20"/>
        </w:rPr>
      </w:pPr>
    </w:p>
    <w:p w14:paraId="20553FAB" w14:textId="77777777" w:rsidR="005D09E8" w:rsidRDefault="005D09E8">
      <w:pPr>
        <w:pStyle w:val="BodyText"/>
        <w:spacing w:before="10"/>
        <w:ind w:left="0"/>
        <w:rPr>
          <w:sz w:val="17"/>
        </w:rPr>
      </w:pPr>
    </w:p>
    <w:p w14:paraId="017852C6" w14:textId="04CD96CF" w:rsidR="005D09E8" w:rsidRPr="00DF6503" w:rsidRDefault="00345020" w:rsidP="00DF6503">
      <w:pPr>
        <w:pStyle w:val="BodyText"/>
        <w:spacing w:before="1"/>
        <w:ind w:left="472" w:firstLine="248"/>
        <w:rPr>
          <w:b/>
          <w:bCs/>
        </w:rPr>
      </w:pPr>
      <w:r w:rsidRPr="00DF6503">
        <w:rPr>
          <w:rFonts w:ascii="Myanmar Text" w:hAnsi="Myanmar Text" w:cs="Myanmar Text" w:hint="cs"/>
          <w:b/>
          <w:bCs/>
          <w:cs/>
          <w:lang w:bidi="my-MM"/>
        </w:rPr>
        <w:t xml:space="preserve">လုပ်ငန်းစဉ် (၃) </w:t>
      </w:r>
    </w:p>
    <w:p w14:paraId="6E18E6E4" w14:textId="2DAFAC8E" w:rsidR="005D09E8" w:rsidRDefault="00345020" w:rsidP="004715FB">
      <w:pPr>
        <w:pStyle w:val="ListParagraph"/>
        <w:tabs>
          <w:tab w:val="left" w:pos="833"/>
        </w:tabs>
        <w:spacing w:before="182"/>
        <w:ind w:left="0" w:firstLine="0"/>
      </w:pPr>
      <w:r>
        <w:rPr>
          <w:rFonts w:ascii="Myanmar Text" w:hAnsi="Myanmar Text" w:cs="Myanmar Text"/>
          <w:cs/>
          <w:lang w:bidi="my-MM"/>
        </w:rPr>
        <w:tab/>
      </w:r>
      <w:r>
        <w:rPr>
          <w:rFonts w:ascii="Myanmar Text" w:hAnsi="Myanmar Text" w:cs="Myanmar Text" w:hint="cs"/>
          <w:cs/>
          <w:lang w:bidi="my-MM"/>
        </w:rPr>
        <w:t xml:space="preserve">(က) </w:t>
      </w:r>
      <w:r w:rsidRPr="00345020">
        <w:rPr>
          <w:rFonts w:ascii="Myanmar Text" w:hAnsi="Myanmar Text" w:cs="Myanmar Text" w:hint="cs"/>
          <w:cs/>
          <w:lang w:bidi="my-MM"/>
        </w:rPr>
        <w:t xml:space="preserve">သင်၏ အသင်းအဖွဲ့တွင် မည်သူသည် ပွင့်လင်းမြင်သာမှုနှင့် တာဝန်ယူမှု/တာဝန်ခံမှုဆိုင်ရာ ကိစ္စရပ်၌ တာဝန်ရှိသနည်း။ </w:t>
      </w:r>
    </w:p>
    <w:p w14:paraId="4C5EAC54" w14:textId="77777777" w:rsidR="005D09E8" w:rsidRDefault="005D09E8">
      <w:pPr>
        <w:pStyle w:val="BodyText"/>
        <w:spacing w:before="9"/>
        <w:ind w:left="0"/>
        <w:rPr>
          <w:sz w:val="29"/>
        </w:rPr>
      </w:pPr>
    </w:p>
    <w:p w14:paraId="6705EAB4" w14:textId="5B89DC9D" w:rsidR="005D09E8" w:rsidRDefault="00560411">
      <w:pPr>
        <w:pStyle w:val="Heading1"/>
        <w:ind w:firstLine="0"/>
      </w:pPr>
      <w:r>
        <w:rPr>
          <w:rFonts w:cs="Myanmar Text" w:hint="cs"/>
          <w:cs/>
          <w:lang w:bidi="my-MM"/>
        </w:rPr>
        <w:t xml:space="preserve">၃။ ထပ်မံဖတ်ရှုလေ့လာရန် </w:t>
      </w:r>
    </w:p>
    <w:p w14:paraId="6909F393" w14:textId="00B189F5" w:rsidR="005D09E8" w:rsidRDefault="00560411" w:rsidP="00560411">
      <w:pPr>
        <w:tabs>
          <w:tab w:val="left" w:pos="752"/>
        </w:tabs>
        <w:spacing w:before="180"/>
      </w:pPr>
      <w:r>
        <w:rPr>
          <w:cs/>
        </w:rPr>
        <w:tab/>
      </w:r>
      <w:r>
        <w:rPr>
          <w:rFonts w:cstheme="minorBidi" w:hint="cs"/>
          <w:cs/>
          <w:lang w:bidi="my-MM"/>
        </w:rPr>
        <w:t xml:space="preserve">(က) </w:t>
      </w:r>
      <w:r w:rsidR="00345020">
        <w:rPr>
          <w:rFonts w:cstheme="minorBidi" w:hint="cs"/>
          <w:cs/>
          <w:lang w:bidi="my-MM"/>
        </w:rPr>
        <w:t xml:space="preserve">လုပ်ငန်း၌ပူးပေါင်းပါဝင်သူများ </w:t>
      </w:r>
      <w:r w:rsidRPr="00560411">
        <w:rPr>
          <w:spacing w:val="-8"/>
        </w:rPr>
        <w:t xml:space="preserve"> </w:t>
      </w:r>
      <w:r w:rsidR="00345020">
        <w:rPr>
          <w:rFonts w:ascii="Myanmar Text" w:hAnsi="Myanmar Text" w:cs="Myanmar Text" w:hint="cs"/>
          <w:spacing w:val="-8"/>
          <w:cs/>
          <w:lang w:bidi="my-MM"/>
        </w:rPr>
        <w:t xml:space="preserve">စီမံခန့်ခွဲမှုနှင့် </w:t>
      </w:r>
      <w:r w:rsidR="00345020">
        <w:rPr>
          <w:rFonts w:ascii="Myanmar Text" w:hAnsi="Myanmar Text" w:cs="Myanmar Text" w:hint="cs"/>
          <w:spacing w:val="-6"/>
          <w:cs/>
          <w:lang w:bidi="my-MM"/>
        </w:rPr>
        <w:t xml:space="preserve">ချိတ်ဆက်မှု </w:t>
      </w:r>
    </w:p>
    <w:p w14:paraId="3DD235BB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86"/>
        <w:ind w:hanging="361"/>
      </w:pPr>
      <w:hyperlink r:id="rId15">
        <w:r>
          <w:rPr>
            <w:color w:val="0462C1"/>
            <w:spacing w:val="-2"/>
            <w:u w:val="single" w:color="0462C1"/>
          </w:rPr>
          <w:t>https://www.gbnews.ch/project-management-the-importance-of-managing-stakeholders/</w:t>
        </w:r>
      </w:hyperlink>
    </w:p>
    <w:p w14:paraId="44640CEB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0"/>
        <w:ind w:hanging="361"/>
      </w:pPr>
      <w:hyperlink r:id="rId16">
        <w:r>
          <w:rPr>
            <w:color w:val="0462C1"/>
            <w:spacing w:val="-2"/>
            <w:u w:val="single" w:color="0462C1"/>
          </w:rPr>
          <w:t>https://www.datamation.com/careers/8-tips-to-effectively-manage-stakeholders/</w:t>
        </w:r>
      </w:hyperlink>
    </w:p>
    <w:p w14:paraId="4D505FDF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2"/>
        <w:ind w:hanging="361"/>
      </w:pPr>
      <w:hyperlink r:id="rId17">
        <w:r>
          <w:rPr>
            <w:color w:val="0462C1"/>
            <w:spacing w:val="-2"/>
            <w:u w:val="single" w:color="0462C1"/>
          </w:rPr>
          <w:t>https://www.youtube.com/watch?v=ZzqvF9uJ1hA</w:t>
        </w:r>
      </w:hyperlink>
    </w:p>
    <w:p w14:paraId="1F7AD950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7"/>
        <w:ind w:hanging="361"/>
      </w:pPr>
      <w:hyperlink r:id="rId18">
        <w:r>
          <w:rPr>
            <w:color w:val="0462C1"/>
            <w:spacing w:val="-2"/>
            <w:u w:val="single" w:color="0462C1"/>
          </w:rPr>
          <w:t>https://www.youtube.com/watch?v=c7jWzBsd738</w:t>
        </w:r>
      </w:hyperlink>
    </w:p>
    <w:p w14:paraId="46EF89BC" w14:textId="77777777" w:rsidR="005D09E8" w:rsidRDefault="005D09E8">
      <w:pPr>
        <w:pStyle w:val="BodyText"/>
        <w:ind w:left="0"/>
        <w:rPr>
          <w:sz w:val="20"/>
        </w:rPr>
      </w:pPr>
    </w:p>
    <w:p w14:paraId="6E83C98F" w14:textId="77777777" w:rsidR="005D09E8" w:rsidRDefault="005D09E8">
      <w:pPr>
        <w:pStyle w:val="BodyText"/>
        <w:spacing w:before="2"/>
        <w:ind w:left="0"/>
        <w:rPr>
          <w:sz w:val="27"/>
        </w:rPr>
      </w:pPr>
    </w:p>
    <w:p w14:paraId="50D8721A" w14:textId="41ADDF2A" w:rsidR="005D09E8" w:rsidRDefault="00345020" w:rsidP="00345020">
      <w:pPr>
        <w:pStyle w:val="ListParagraph"/>
        <w:tabs>
          <w:tab w:val="left" w:pos="761"/>
        </w:tabs>
        <w:spacing w:before="56"/>
        <w:ind w:left="760" w:firstLine="0"/>
      </w:pPr>
      <w:r>
        <w:rPr>
          <w:rFonts w:ascii="Myanmar Text" w:hAnsi="Myanmar Text" w:cs="Myanmar Text" w:hint="cs"/>
          <w:cs/>
          <w:lang w:bidi="my-MM"/>
        </w:rPr>
        <w:t xml:space="preserve">(ခ) </w:t>
      </w:r>
      <w:r w:rsidR="00560411">
        <w:rPr>
          <w:rFonts w:ascii="Myanmar Text" w:hAnsi="Myanmar Text" w:cs="Myanmar Text" w:hint="cs"/>
          <w:cs/>
          <w:lang w:bidi="my-MM"/>
        </w:rPr>
        <w:t>ပွင့်လင်းမြင်သာမှုနှင့် တာဝန်ယူမှု/တာဝန်ခံမှု</w:t>
      </w:r>
    </w:p>
    <w:p w14:paraId="1A9E32BA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86"/>
        <w:ind w:hanging="361"/>
      </w:pPr>
      <w:hyperlink r:id="rId19">
        <w:r>
          <w:rPr>
            <w:color w:val="0462C1"/>
            <w:spacing w:val="-2"/>
            <w:u w:val="single" w:color="0462C1"/>
          </w:rPr>
          <w:t>https://www.forbes.com/sites/williamcraig/2018/10/16/10-things-transparency-can-do-for-your-company/</w:t>
        </w:r>
      </w:hyperlink>
    </w:p>
    <w:p w14:paraId="420CD6E6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0"/>
        <w:ind w:hanging="361"/>
      </w:pPr>
      <w:hyperlink r:id="rId20">
        <w:r>
          <w:rPr>
            <w:color w:val="0462C1"/>
            <w:spacing w:val="-2"/>
            <w:u w:val="single" w:color="0462C1"/>
          </w:rPr>
          <w:t>https://www.greatgame.com/the-fundamentals/business-transparency</w:t>
        </w:r>
      </w:hyperlink>
    </w:p>
    <w:p w14:paraId="019CFA6B" w14:textId="0D25488C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2"/>
        <w:ind w:hanging="361"/>
      </w:pPr>
      <w:hyperlink r:id="rId21">
        <w:r>
          <w:rPr>
            <w:color w:val="0462C1"/>
            <w:spacing w:val="-2"/>
            <w:u w:val="single" w:color="0462C1"/>
          </w:rPr>
          <w:t>https://www.youtube.com/watch?v=cUAScafhLRs</w:t>
        </w:r>
      </w:hyperlink>
    </w:p>
    <w:p w14:paraId="7E3F8B92" w14:textId="77777777" w:rsidR="005D09E8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7"/>
        <w:ind w:hanging="361"/>
      </w:pPr>
      <w:hyperlink r:id="rId22">
        <w:r>
          <w:rPr>
            <w:color w:val="0462C1"/>
            <w:spacing w:val="-2"/>
            <w:u w:val="single" w:color="0462C1"/>
          </w:rPr>
          <w:t>https://www.youtube.com/watch?v=OudpHc8h7ow</w:t>
        </w:r>
      </w:hyperlink>
    </w:p>
    <w:sectPr w:rsidR="005D09E8">
      <w:pgSz w:w="16840" w:h="11910" w:orient="landscape"/>
      <w:pgMar w:top="1240" w:right="500" w:bottom="700" w:left="660" w:header="185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BEB1" w14:textId="77777777" w:rsidR="00FC11DD" w:rsidRDefault="00FC11DD">
      <w:r>
        <w:separator/>
      </w:r>
    </w:p>
  </w:endnote>
  <w:endnote w:type="continuationSeparator" w:id="0">
    <w:p w14:paraId="30A90FEE" w14:textId="77777777" w:rsidR="00FC11DD" w:rsidRDefault="00F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FE52" w14:textId="77777777" w:rsidR="005D09E8" w:rsidRDefault="00000000">
    <w:pPr>
      <w:pStyle w:val="BodyText"/>
      <w:spacing w:line="14" w:lineRule="auto"/>
      <w:ind w:left="0"/>
      <w:rPr>
        <w:sz w:val="20"/>
      </w:rPr>
    </w:pPr>
    <w:r>
      <w:pict w14:anchorId="4B5FFC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08.75pt;margin-top:558.75pt;width:11.1pt;height:10.05pt;z-index:-251657728;mso-position-horizontal-relative:page;mso-position-vertical-relative:page" filled="f" stroked="f">
          <v:textbox inset="0,0,0,0">
            <w:txbxContent>
              <w:p w14:paraId="3C65FCC2" w14:textId="77777777" w:rsidR="005D09E8" w:rsidRDefault="00000000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299D" w14:textId="77777777" w:rsidR="00FC11DD" w:rsidRDefault="00FC11DD">
      <w:r>
        <w:separator/>
      </w:r>
    </w:p>
  </w:footnote>
  <w:footnote w:type="continuationSeparator" w:id="0">
    <w:p w14:paraId="4E1BD5BB" w14:textId="77777777" w:rsidR="00FC11DD" w:rsidRDefault="00FC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AFF" w14:textId="77777777" w:rsidR="005D09E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2FE38C6" wp14:editId="2DD4D959">
          <wp:simplePos x="0" y="0"/>
          <wp:positionH relativeFrom="page">
            <wp:posOffset>8470020</wp:posOffset>
          </wp:positionH>
          <wp:positionV relativeFrom="page">
            <wp:posOffset>117475</wp:posOffset>
          </wp:positionV>
          <wp:extent cx="1353673" cy="5878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673" cy="587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9A307DE" wp14:editId="5E71B600">
          <wp:simplePos x="0" y="0"/>
          <wp:positionH relativeFrom="page">
            <wp:posOffset>0</wp:posOffset>
          </wp:positionH>
          <wp:positionV relativeFrom="page">
            <wp:posOffset>197485</wp:posOffset>
          </wp:positionV>
          <wp:extent cx="2381504" cy="5734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504" cy="57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60DF"/>
    <w:multiLevelType w:val="hybridMultilevel"/>
    <w:tmpl w:val="183034D6"/>
    <w:lvl w:ilvl="0" w:tplc="7620364E">
      <w:start w:val="1"/>
      <w:numFmt w:val="lowerLetter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061910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E6F000A4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3" w:tplc="D6BA2C9A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4" w:tplc="5566A892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5" w:tplc="779871A8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6" w:tplc="C4D268E0">
      <w:numFmt w:val="bullet"/>
      <w:lvlText w:val="•"/>
      <w:lvlJc w:val="left"/>
      <w:pPr>
        <w:ind w:left="9743" w:hanging="360"/>
      </w:pPr>
      <w:rPr>
        <w:rFonts w:hint="default"/>
        <w:lang w:val="en-US" w:eastAsia="en-US" w:bidi="ar-SA"/>
      </w:rPr>
    </w:lvl>
    <w:lvl w:ilvl="7" w:tplc="DFE4CEFA">
      <w:numFmt w:val="bullet"/>
      <w:lvlText w:val="•"/>
      <w:lvlJc w:val="left"/>
      <w:pPr>
        <w:ind w:left="11226" w:hanging="360"/>
      </w:pPr>
      <w:rPr>
        <w:rFonts w:hint="default"/>
        <w:lang w:val="en-US" w:eastAsia="en-US" w:bidi="ar-SA"/>
      </w:rPr>
    </w:lvl>
    <w:lvl w:ilvl="8" w:tplc="F8AC616E">
      <w:numFmt w:val="bullet"/>
      <w:lvlText w:val="•"/>
      <w:lvlJc w:val="left"/>
      <w:pPr>
        <w:ind w:left="127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463E46"/>
    <w:multiLevelType w:val="hybridMultilevel"/>
    <w:tmpl w:val="666CC17E"/>
    <w:lvl w:ilvl="0" w:tplc="81668EBA">
      <w:start w:val="1"/>
      <w:numFmt w:val="lowerRoman"/>
      <w:lvlText w:val="%1.)"/>
      <w:lvlJc w:val="left"/>
      <w:pPr>
        <w:ind w:left="327" w:hanging="2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024D268">
      <w:numFmt w:val="bullet"/>
      <w:lvlText w:val="•"/>
      <w:lvlJc w:val="left"/>
      <w:pPr>
        <w:ind w:left="652" w:hanging="224"/>
      </w:pPr>
      <w:rPr>
        <w:rFonts w:hint="default"/>
        <w:lang w:val="en-US" w:eastAsia="en-US" w:bidi="ar-SA"/>
      </w:rPr>
    </w:lvl>
    <w:lvl w:ilvl="2" w:tplc="81FAE972">
      <w:numFmt w:val="bullet"/>
      <w:lvlText w:val="•"/>
      <w:lvlJc w:val="left"/>
      <w:pPr>
        <w:ind w:left="984" w:hanging="224"/>
      </w:pPr>
      <w:rPr>
        <w:rFonts w:hint="default"/>
        <w:lang w:val="en-US" w:eastAsia="en-US" w:bidi="ar-SA"/>
      </w:rPr>
    </w:lvl>
    <w:lvl w:ilvl="3" w:tplc="81F87482">
      <w:numFmt w:val="bullet"/>
      <w:lvlText w:val="•"/>
      <w:lvlJc w:val="left"/>
      <w:pPr>
        <w:ind w:left="1316" w:hanging="224"/>
      </w:pPr>
      <w:rPr>
        <w:rFonts w:hint="default"/>
        <w:lang w:val="en-US" w:eastAsia="en-US" w:bidi="ar-SA"/>
      </w:rPr>
    </w:lvl>
    <w:lvl w:ilvl="4" w:tplc="24F64FB6">
      <w:numFmt w:val="bullet"/>
      <w:lvlText w:val="•"/>
      <w:lvlJc w:val="left"/>
      <w:pPr>
        <w:ind w:left="1648" w:hanging="224"/>
      </w:pPr>
      <w:rPr>
        <w:rFonts w:hint="default"/>
        <w:lang w:val="en-US" w:eastAsia="en-US" w:bidi="ar-SA"/>
      </w:rPr>
    </w:lvl>
    <w:lvl w:ilvl="5" w:tplc="7CE00E16">
      <w:numFmt w:val="bullet"/>
      <w:lvlText w:val="•"/>
      <w:lvlJc w:val="left"/>
      <w:pPr>
        <w:ind w:left="1980" w:hanging="224"/>
      </w:pPr>
      <w:rPr>
        <w:rFonts w:hint="default"/>
        <w:lang w:val="en-US" w:eastAsia="en-US" w:bidi="ar-SA"/>
      </w:rPr>
    </w:lvl>
    <w:lvl w:ilvl="6" w:tplc="E6CA8A08">
      <w:numFmt w:val="bullet"/>
      <w:lvlText w:val="•"/>
      <w:lvlJc w:val="left"/>
      <w:pPr>
        <w:ind w:left="2312" w:hanging="224"/>
      </w:pPr>
      <w:rPr>
        <w:rFonts w:hint="default"/>
        <w:lang w:val="en-US" w:eastAsia="en-US" w:bidi="ar-SA"/>
      </w:rPr>
    </w:lvl>
    <w:lvl w:ilvl="7" w:tplc="BC8247F2">
      <w:numFmt w:val="bullet"/>
      <w:lvlText w:val="•"/>
      <w:lvlJc w:val="left"/>
      <w:pPr>
        <w:ind w:left="2644" w:hanging="224"/>
      </w:pPr>
      <w:rPr>
        <w:rFonts w:hint="default"/>
        <w:lang w:val="en-US" w:eastAsia="en-US" w:bidi="ar-SA"/>
      </w:rPr>
    </w:lvl>
    <w:lvl w:ilvl="8" w:tplc="6D84D7EA">
      <w:numFmt w:val="bullet"/>
      <w:lvlText w:val="•"/>
      <w:lvlJc w:val="left"/>
      <w:pPr>
        <w:ind w:left="2976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407E5362"/>
    <w:multiLevelType w:val="hybridMultilevel"/>
    <w:tmpl w:val="5EF67962"/>
    <w:lvl w:ilvl="0" w:tplc="1D8A762E">
      <w:start w:val="1"/>
      <w:numFmt w:val="lowerLetter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7306904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17428F4C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3" w:tplc="E51057C4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4" w:tplc="79D0B436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5" w:tplc="07860E86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6" w:tplc="ABF2DD84">
      <w:numFmt w:val="bullet"/>
      <w:lvlText w:val="•"/>
      <w:lvlJc w:val="left"/>
      <w:pPr>
        <w:ind w:left="9743" w:hanging="360"/>
      </w:pPr>
      <w:rPr>
        <w:rFonts w:hint="default"/>
        <w:lang w:val="en-US" w:eastAsia="en-US" w:bidi="ar-SA"/>
      </w:rPr>
    </w:lvl>
    <w:lvl w:ilvl="7" w:tplc="A88CAD64">
      <w:numFmt w:val="bullet"/>
      <w:lvlText w:val="•"/>
      <w:lvlJc w:val="left"/>
      <w:pPr>
        <w:ind w:left="11226" w:hanging="360"/>
      </w:pPr>
      <w:rPr>
        <w:rFonts w:hint="default"/>
        <w:lang w:val="en-US" w:eastAsia="en-US" w:bidi="ar-SA"/>
      </w:rPr>
    </w:lvl>
    <w:lvl w:ilvl="8" w:tplc="5BDC66DC">
      <w:numFmt w:val="bullet"/>
      <w:lvlText w:val="•"/>
      <w:lvlJc w:val="left"/>
      <w:pPr>
        <w:ind w:left="127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0372B9"/>
    <w:multiLevelType w:val="hybridMultilevel"/>
    <w:tmpl w:val="D4FC6D38"/>
    <w:lvl w:ilvl="0" w:tplc="549C61F0">
      <w:start w:val="1"/>
      <w:numFmt w:val="upperRoman"/>
      <w:lvlText w:val="%1."/>
      <w:lvlJc w:val="left"/>
      <w:pPr>
        <w:ind w:left="832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6A6AA7E">
      <w:numFmt w:val="bullet"/>
      <w:lvlText w:val="•"/>
      <w:lvlJc w:val="left"/>
      <w:pPr>
        <w:ind w:left="2323" w:hanging="471"/>
      </w:pPr>
      <w:rPr>
        <w:rFonts w:hint="default"/>
        <w:lang w:val="en-US" w:eastAsia="en-US" w:bidi="ar-SA"/>
      </w:rPr>
    </w:lvl>
    <w:lvl w:ilvl="2" w:tplc="4314CCFA">
      <w:numFmt w:val="bullet"/>
      <w:lvlText w:val="•"/>
      <w:lvlJc w:val="left"/>
      <w:pPr>
        <w:ind w:left="3807" w:hanging="471"/>
      </w:pPr>
      <w:rPr>
        <w:rFonts w:hint="default"/>
        <w:lang w:val="en-US" w:eastAsia="en-US" w:bidi="ar-SA"/>
      </w:rPr>
    </w:lvl>
    <w:lvl w:ilvl="3" w:tplc="180E0EF8">
      <w:numFmt w:val="bullet"/>
      <w:lvlText w:val="•"/>
      <w:lvlJc w:val="left"/>
      <w:pPr>
        <w:ind w:left="5291" w:hanging="471"/>
      </w:pPr>
      <w:rPr>
        <w:rFonts w:hint="default"/>
        <w:lang w:val="en-US" w:eastAsia="en-US" w:bidi="ar-SA"/>
      </w:rPr>
    </w:lvl>
    <w:lvl w:ilvl="4" w:tplc="AC5E2C32">
      <w:numFmt w:val="bullet"/>
      <w:lvlText w:val="•"/>
      <w:lvlJc w:val="left"/>
      <w:pPr>
        <w:ind w:left="6775" w:hanging="471"/>
      </w:pPr>
      <w:rPr>
        <w:rFonts w:hint="default"/>
        <w:lang w:val="en-US" w:eastAsia="en-US" w:bidi="ar-SA"/>
      </w:rPr>
    </w:lvl>
    <w:lvl w:ilvl="5" w:tplc="F83805C4">
      <w:numFmt w:val="bullet"/>
      <w:lvlText w:val="•"/>
      <w:lvlJc w:val="left"/>
      <w:pPr>
        <w:ind w:left="8259" w:hanging="471"/>
      </w:pPr>
      <w:rPr>
        <w:rFonts w:hint="default"/>
        <w:lang w:val="en-US" w:eastAsia="en-US" w:bidi="ar-SA"/>
      </w:rPr>
    </w:lvl>
    <w:lvl w:ilvl="6" w:tplc="9BBE57F4">
      <w:numFmt w:val="bullet"/>
      <w:lvlText w:val="•"/>
      <w:lvlJc w:val="left"/>
      <w:pPr>
        <w:ind w:left="9743" w:hanging="471"/>
      </w:pPr>
      <w:rPr>
        <w:rFonts w:hint="default"/>
        <w:lang w:val="en-US" w:eastAsia="en-US" w:bidi="ar-SA"/>
      </w:rPr>
    </w:lvl>
    <w:lvl w:ilvl="7" w:tplc="9DE4DB80">
      <w:numFmt w:val="bullet"/>
      <w:lvlText w:val="•"/>
      <w:lvlJc w:val="left"/>
      <w:pPr>
        <w:ind w:left="11226" w:hanging="471"/>
      </w:pPr>
      <w:rPr>
        <w:rFonts w:hint="default"/>
        <w:lang w:val="en-US" w:eastAsia="en-US" w:bidi="ar-SA"/>
      </w:rPr>
    </w:lvl>
    <w:lvl w:ilvl="8" w:tplc="3FF03E72">
      <w:numFmt w:val="bullet"/>
      <w:lvlText w:val="•"/>
      <w:lvlJc w:val="left"/>
      <w:pPr>
        <w:ind w:left="12710" w:hanging="471"/>
      </w:pPr>
      <w:rPr>
        <w:rFonts w:hint="default"/>
        <w:lang w:val="en-US" w:eastAsia="en-US" w:bidi="ar-SA"/>
      </w:rPr>
    </w:lvl>
  </w:abstractNum>
  <w:abstractNum w:abstractNumId="4" w15:restartNumberingAfterBreak="0">
    <w:nsid w:val="5B1324DD"/>
    <w:multiLevelType w:val="hybridMultilevel"/>
    <w:tmpl w:val="F4F627F6"/>
    <w:lvl w:ilvl="0" w:tplc="6EC03876">
      <w:start w:val="1"/>
      <w:numFmt w:val="lowerLetter"/>
      <w:lvlText w:val="%1.)"/>
      <w:lvlJc w:val="left"/>
      <w:pPr>
        <w:ind w:left="751" w:hanging="2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F8B7BC">
      <w:numFmt w:val="bullet"/>
      <w:lvlText w:val="•"/>
      <w:lvlJc w:val="left"/>
      <w:pPr>
        <w:ind w:left="2251" w:hanging="279"/>
      </w:pPr>
      <w:rPr>
        <w:rFonts w:hint="default"/>
        <w:lang w:val="en-US" w:eastAsia="en-US" w:bidi="ar-SA"/>
      </w:rPr>
    </w:lvl>
    <w:lvl w:ilvl="2" w:tplc="53EE2E24">
      <w:numFmt w:val="bullet"/>
      <w:lvlText w:val="•"/>
      <w:lvlJc w:val="left"/>
      <w:pPr>
        <w:ind w:left="3743" w:hanging="279"/>
      </w:pPr>
      <w:rPr>
        <w:rFonts w:hint="default"/>
        <w:lang w:val="en-US" w:eastAsia="en-US" w:bidi="ar-SA"/>
      </w:rPr>
    </w:lvl>
    <w:lvl w:ilvl="3" w:tplc="999A1070">
      <w:numFmt w:val="bullet"/>
      <w:lvlText w:val="•"/>
      <w:lvlJc w:val="left"/>
      <w:pPr>
        <w:ind w:left="5235" w:hanging="279"/>
      </w:pPr>
      <w:rPr>
        <w:rFonts w:hint="default"/>
        <w:lang w:val="en-US" w:eastAsia="en-US" w:bidi="ar-SA"/>
      </w:rPr>
    </w:lvl>
    <w:lvl w:ilvl="4" w:tplc="E3E45FC4">
      <w:numFmt w:val="bullet"/>
      <w:lvlText w:val="•"/>
      <w:lvlJc w:val="left"/>
      <w:pPr>
        <w:ind w:left="6727" w:hanging="279"/>
      </w:pPr>
      <w:rPr>
        <w:rFonts w:hint="default"/>
        <w:lang w:val="en-US" w:eastAsia="en-US" w:bidi="ar-SA"/>
      </w:rPr>
    </w:lvl>
    <w:lvl w:ilvl="5" w:tplc="700CF646">
      <w:numFmt w:val="bullet"/>
      <w:lvlText w:val="•"/>
      <w:lvlJc w:val="left"/>
      <w:pPr>
        <w:ind w:left="8219" w:hanging="279"/>
      </w:pPr>
      <w:rPr>
        <w:rFonts w:hint="default"/>
        <w:lang w:val="en-US" w:eastAsia="en-US" w:bidi="ar-SA"/>
      </w:rPr>
    </w:lvl>
    <w:lvl w:ilvl="6" w:tplc="7F8810BC">
      <w:numFmt w:val="bullet"/>
      <w:lvlText w:val="•"/>
      <w:lvlJc w:val="left"/>
      <w:pPr>
        <w:ind w:left="9711" w:hanging="279"/>
      </w:pPr>
      <w:rPr>
        <w:rFonts w:hint="default"/>
        <w:lang w:val="en-US" w:eastAsia="en-US" w:bidi="ar-SA"/>
      </w:rPr>
    </w:lvl>
    <w:lvl w:ilvl="7" w:tplc="51CE9C7A">
      <w:numFmt w:val="bullet"/>
      <w:lvlText w:val="•"/>
      <w:lvlJc w:val="left"/>
      <w:pPr>
        <w:ind w:left="11202" w:hanging="279"/>
      </w:pPr>
      <w:rPr>
        <w:rFonts w:hint="default"/>
        <w:lang w:val="en-US" w:eastAsia="en-US" w:bidi="ar-SA"/>
      </w:rPr>
    </w:lvl>
    <w:lvl w:ilvl="8" w:tplc="95068AA8">
      <w:numFmt w:val="bullet"/>
      <w:lvlText w:val="•"/>
      <w:lvlJc w:val="left"/>
      <w:pPr>
        <w:ind w:left="12694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5DF708C1"/>
    <w:multiLevelType w:val="hybridMultilevel"/>
    <w:tmpl w:val="1D86E256"/>
    <w:lvl w:ilvl="0" w:tplc="7CEE508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AC7E78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3F24D750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3" w:tplc="B560A968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4" w:tplc="A0487970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5" w:tplc="1B420E8C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6" w:tplc="7A18878A">
      <w:numFmt w:val="bullet"/>
      <w:lvlText w:val="•"/>
      <w:lvlJc w:val="left"/>
      <w:pPr>
        <w:ind w:left="9743" w:hanging="360"/>
      </w:pPr>
      <w:rPr>
        <w:rFonts w:hint="default"/>
        <w:lang w:val="en-US" w:eastAsia="en-US" w:bidi="ar-SA"/>
      </w:rPr>
    </w:lvl>
    <w:lvl w:ilvl="7" w:tplc="3ED86256">
      <w:numFmt w:val="bullet"/>
      <w:lvlText w:val="•"/>
      <w:lvlJc w:val="left"/>
      <w:pPr>
        <w:ind w:left="11226" w:hanging="360"/>
      </w:pPr>
      <w:rPr>
        <w:rFonts w:hint="default"/>
        <w:lang w:val="en-US" w:eastAsia="en-US" w:bidi="ar-SA"/>
      </w:rPr>
    </w:lvl>
    <w:lvl w:ilvl="8" w:tplc="11CAE1A6">
      <w:numFmt w:val="bullet"/>
      <w:lvlText w:val="•"/>
      <w:lvlJc w:val="left"/>
      <w:pPr>
        <w:ind w:left="1271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857D98"/>
    <w:multiLevelType w:val="hybridMultilevel"/>
    <w:tmpl w:val="10AE2BFC"/>
    <w:lvl w:ilvl="0" w:tplc="ED9C286E">
      <w:start w:val="1"/>
      <w:numFmt w:val="decimal"/>
      <w:lvlText w:val="%1."/>
      <w:lvlJc w:val="left"/>
      <w:pPr>
        <w:ind w:left="693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2F6063C">
      <w:start w:val="1"/>
      <w:numFmt w:val="lowerLetter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124ED52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16C01B7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3CDAD84C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5" w:tplc="600AF384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6" w:tplc="BBE4A3AE">
      <w:numFmt w:val="bullet"/>
      <w:lvlText w:val="•"/>
      <w:lvlJc w:val="left"/>
      <w:pPr>
        <w:ind w:left="9083" w:hanging="360"/>
      </w:pPr>
      <w:rPr>
        <w:rFonts w:hint="default"/>
        <w:lang w:val="en-US" w:eastAsia="en-US" w:bidi="ar-SA"/>
      </w:rPr>
    </w:lvl>
    <w:lvl w:ilvl="7" w:tplc="DF6832E8">
      <w:numFmt w:val="bullet"/>
      <w:lvlText w:val="•"/>
      <w:lvlJc w:val="left"/>
      <w:pPr>
        <w:ind w:left="10732" w:hanging="360"/>
      </w:pPr>
      <w:rPr>
        <w:rFonts w:hint="default"/>
        <w:lang w:val="en-US" w:eastAsia="en-US" w:bidi="ar-SA"/>
      </w:rPr>
    </w:lvl>
    <w:lvl w:ilvl="8" w:tplc="57FE1D86">
      <w:numFmt w:val="bullet"/>
      <w:lvlText w:val="•"/>
      <w:lvlJc w:val="left"/>
      <w:pPr>
        <w:ind w:left="12380" w:hanging="360"/>
      </w:pPr>
      <w:rPr>
        <w:rFonts w:hint="default"/>
        <w:lang w:val="en-US" w:eastAsia="en-US" w:bidi="ar-SA"/>
      </w:rPr>
    </w:lvl>
  </w:abstractNum>
  <w:num w:numId="1" w16cid:durableId="2056420423">
    <w:abstractNumId w:val="5"/>
  </w:num>
  <w:num w:numId="2" w16cid:durableId="758058729">
    <w:abstractNumId w:val="4"/>
  </w:num>
  <w:num w:numId="3" w16cid:durableId="1541211091">
    <w:abstractNumId w:val="2"/>
  </w:num>
  <w:num w:numId="4" w16cid:durableId="983319557">
    <w:abstractNumId w:val="0"/>
  </w:num>
  <w:num w:numId="5" w16cid:durableId="393352112">
    <w:abstractNumId w:val="3"/>
  </w:num>
  <w:num w:numId="6" w16cid:durableId="1009648464">
    <w:abstractNumId w:val="6"/>
  </w:num>
  <w:num w:numId="7" w16cid:durableId="15176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9E8"/>
    <w:rsid w:val="00142026"/>
    <w:rsid w:val="00160A0A"/>
    <w:rsid w:val="001632C8"/>
    <w:rsid w:val="001D1324"/>
    <w:rsid w:val="002F2B8D"/>
    <w:rsid w:val="00345020"/>
    <w:rsid w:val="00407C09"/>
    <w:rsid w:val="004715FB"/>
    <w:rsid w:val="00481138"/>
    <w:rsid w:val="004E5508"/>
    <w:rsid w:val="00525FFF"/>
    <w:rsid w:val="00560411"/>
    <w:rsid w:val="005D09E8"/>
    <w:rsid w:val="005F2CFA"/>
    <w:rsid w:val="00794BA3"/>
    <w:rsid w:val="007C0CDF"/>
    <w:rsid w:val="00823865"/>
    <w:rsid w:val="00830CB4"/>
    <w:rsid w:val="00913B89"/>
    <w:rsid w:val="00AB3B0F"/>
    <w:rsid w:val="00B52AD1"/>
    <w:rsid w:val="00B9339B"/>
    <w:rsid w:val="00C11284"/>
    <w:rsid w:val="00D575D7"/>
    <w:rsid w:val="00DF6503"/>
    <w:rsid w:val="00E2299F"/>
    <w:rsid w:val="00F0623C"/>
    <w:rsid w:val="00F47CDD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7F53"/>
  <w15:docId w15:val="{670B2665-2A5C-4475-85A6-D52BCD41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2" w:hanging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</w:style>
  <w:style w:type="paragraph" w:styleId="Title">
    <w:name w:val="Title"/>
    <w:basedOn w:val="Normal"/>
    <w:uiPriority w:val="10"/>
    <w:qFormat/>
    <w:pPr>
      <w:spacing w:before="17"/>
      <w:ind w:left="4600" w:right="504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5"/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Relationship Id="rId22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Burböck Birgit</dc:creator>
  <cp:lastModifiedBy>ACER</cp:lastModifiedBy>
  <cp:revision>11</cp:revision>
  <dcterms:created xsi:type="dcterms:W3CDTF">2022-10-23T14:38:00Z</dcterms:created>
  <dcterms:modified xsi:type="dcterms:W3CDTF">2022-10-23T19:26:00Z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  <property fmtid="{D5CDD505-2E9C-101B-9397-08002B2CF9AE}" pid="5" name="Producer">
    <vt:lpwstr>Microsoft® Word 2016</vt:lpwstr>
  </property>
</Properties>
</file>